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526B" w:rsidRDefault="00CA586D" w:rsidP="00A435B4">
      <w:pPr>
        <w:suppressAutoHyphens/>
        <w:spacing w:after="0" w:line="240" w:lineRule="auto"/>
        <w:ind w:right="-2"/>
        <w:rPr>
          <w:rFonts w:ascii="Times New Roman" w:hAnsi="Times New Roman"/>
          <w:b/>
          <w:sz w:val="24"/>
          <w:szCs w:val="24"/>
          <w:lang w:eastAsia="ar-SA"/>
        </w:rPr>
      </w:pPr>
      <w:bookmarkStart w:id="0" w:name="_GoBack"/>
      <w:r w:rsidRPr="009A5E5E">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20.55pt;height:763.2pt;visibility:visible;mso-wrap-style:square">
            <v:imagedata r:id="rId7" o:title="" croptop="6283f" cropbottom="6049f" cropleft="20953f" cropright="19661f"/>
          </v:shape>
        </w:pict>
      </w:r>
      <w:bookmarkEnd w:id="0"/>
    </w:p>
    <w:p w:rsidR="0056526B" w:rsidRDefault="0056526B" w:rsidP="00A435B4">
      <w:pPr>
        <w:suppressAutoHyphens/>
        <w:spacing w:after="0" w:line="240" w:lineRule="auto"/>
        <w:ind w:right="-2"/>
        <w:rPr>
          <w:rFonts w:ascii="Times New Roman" w:hAnsi="Times New Roman"/>
          <w:b/>
          <w:sz w:val="24"/>
          <w:szCs w:val="24"/>
          <w:lang w:eastAsia="ar-SA"/>
        </w:rPr>
      </w:pPr>
    </w:p>
    <w:p w:rsidR="0056526B" w:rsidRDefault="0056526B" w:rsidP="00A435B4">
      <w:pPr>
        <w:suppressAutoHyphens/>
        <w:spacing w:after="0" w:line="240" w:lineRule="auto"/>
        <w:ind w:right="-2"/>
        <w:rPr>
          <w:rFonts w:ascii="Times New Roman" w:hAnsi="Times New Roman"/>
          <w:b/>
          <w:sz w:val="24"/>
          <w:szCs w:val="24"/>
          <w:lang w:eastAsia="ar-SA"/>
        </w:rPr>
      </w:pPr>
      <w:r w:rsidRPr="00ED2420">
        <w:rPr>
          <w:rFonts w:ascii="Times New Roman" w:hAnsi="Times New Roman"/>
          <w:b/>
          <w:sz w:val="24"/>
          <w:szCs w:val="24"/>
          <w:lang w:eastAsia="ar-SA"/>
        </w:rPr>
        <w:t>Пояснительная записка.</w:t>
      </w:r>
    </w:p>
    <w:p w:rsidR="0056526B" w:rsidRPr="00E6518C" w:rsidRDefault="0056526B" w:rsidP="00E6518C">
      <w:pPr>
        <w:ind w:firstLine="567"/>
        <w:jc w:val="both"/>
        <w:rPr>
          <w:rFonts w:ascii="Times New Roman" w:hAnsi="Times New Roman"/>
          <w:sz w:val="24"/>
          <w:szCs w:val="24"/>
        </w:rPr>
      </w:pPr>
      <w:r w:rsidRPr="000372A5">
        <w:rPr>
          <w:rFonts w:ascii="Times New Roman" w:hAnsi="Times New Roman"/>
          <w:sz w:val="24"/>
          <w:szCs w:val="24"/>
        </w:rPr>
        <w:t>Рабочая программа разработана на основе Федерального государственного образовательного стандарта образования обучающихся с умственной отсталостью (интеллектуальными нарушениями), вариант 2.</w:t>
      </w:r>
    </w:p>
    <w:p w:rsidR="0056526B" w:rsidRDefault="0056526B" w:rsidP="00A435B4">
      <w:pPr>
        <w:spacing w:after="0"/>
        <w:jc w:val="both"/>
        <w:rPr>
          <w:rFonts w:ascii="Times New Roman" w:hAnsi="Times New Roman"/>
          <w:sz w:val="24"/>
          <w:szCs w:val="24"/>
        </w:rPr>
      </w:pPr>
      <w:r w:rsidRPr="00E6518C">
        <w:rPr>
          <w:rFonts w:ascii="Times New Roman" w:hAnsi="Times New Roman"/>
          <w:b/>
          <w:sz w:val="24"/>
          <w:szCs w:val="24"/>
        </w:rPr>
        <w:t>Цели образовательно-коррекционной работы с учетом специфики учебного предмета:</w:t>
      </w:r>
      <w:r w:rsidRPr="00E6518C">
        <w:rPr>
          <w:rFonts w:ascii="Times New Roman" w:hAnsi="Times New Roman"/>
          <w:sz w:val="24"/>
          <w:szCs w:val="24"/>
        </w:rPr>
        <w:t xml:space="preserve"> используя различные многообраз</w:t>
      </w:r>
      <w:r w:rsidRPr="00E6518C">
        <w:rPr>
          <w:rFonts w:ascii="Times New Roman" w:hAnsi="Times New Roman"/>
          <w:sz w:val="24"/>
          <w:szCs w:val="24"/>
        </w:rPr>
        <w:softHyphen/>
        <w:t>ные виды деятельности (изобразительная деятельность, игровая, действия с разборными игрушками и т. д.) корригировать недостатки восприятия, внимания, зрительно-двигательной координации, пространственных представлений, наглядно-действенного, наглядно-образного мышления детей, а также их речи и связи с практической деятельностью.</w:t>
      </w:r>
    </w:p>
    <w:p w:rsidR="0056526B" w:rsidRPr="00E6518C" w:rsidRDefault="0056526B" w:rsidP="00E6518C">
      <w:pPr>
        <w:spacing w:after="0"/>
        <w:ind w:firstLine="567"/>
        <w:jc w:val="both"/>
        <w:rPr>
          <w:rFonts w:ascii="Times New Roman" w:hAnsi="Times New Roman"/>
          <w:b/>
          <w:bCs/>
          <w:sz w:val="24"/>
          <w:szCs w:val="24"/>
        </w:rPr>
      </w:pPr>
    </w:p>
    <w:p w:rsidR="0056526B" w:rsidRDefault="0056526B" w:rsidP="00A435B4">
      <w:pPr>
        <w:spacing w:after="0"/>
        <w:jc w:val="both"/>
        <w:rPr>
          <w:rFonts w:ascii="Times New Roman" w:hAnsi="Times New Roman"/>
          <w:sz w:val="24"/>
          <w:szCs w:val="24"/>
        </w:rPr>
      </w:pPr>
      <w:r w:rsidRPr="00E6518C">
        <w:rPr>
          <w:rFonts w:ascii="Times New Roman" w:hAnsi="Times New Roman"/>
          <w:b/>
          <w:sz w:val="24"/>
          <w:szCs w:val="24"/>
        </w:rPr>
        <w:t>Общая характеристика учебного предмета:</w:t>
      </w:r>
      <w:r w:rsidRPr="00E6518C">
        <w:rPr>
          <w:rFonts w:ascii="Times New Roman" w:hAnsi="Times New Roman"/>
          <w:sz w:val="24"/>
          <w:szCs w:val="24"/>
        </w:rPr>
        <w:t xml:space="preserve"> формирование элементарных специфических манипуляций, которые со временем преобразуются в целенаправленные действия с инструментами и материалами</w:t>
      </w:r>
      <w:r>
        <w:rPr>
          <w:rFonts w:ascii="Times New Roman" w:hAnsi="Times New Roman"/>
          <w:sz w:val="24"/>
          <w:szCs w:val="24"/>
        </w:rPr>
        <w:t xml:space="preserve"> в изобразительной деятельности.</w:t>
      </w:r>
    </w:p>
    <w:p w:rsidR="0056526B" w:rsidRPr="00E6518C" w:rsidRDefault="0056526B" w:rsidP="00E6518C">
      <w:pPr>
        <w:spacing w:after="0"/>
        <w:ind w:firstLine="567"/>
        <w:jc w:val="both"/>
        <w:rPr>
          <w:rFonts w:ascii="Times New Roman" w:hAnsi="Times New Roman"/>
          <w:sz w:val="24"/>
          <w:szCs w:val="24"/>
        </w:rPr>
      </w:pP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ab/>
      </w:r>
      <w:r w:rsidRPr="00E6518C">
        <w:rPr>
          <w:rFonts w:ascii="Times New Roman" w:hAnsi="Times New Roman"/>
          <w:b/>
          <w:bCs/>
          <w:sz w:val="24"/>
          <w:szCs w:val="24"/>
        </w:rPr>
        <w:t xml:space="preserve">Задачи и направления </w:t>
      </w:r>
      <w:r w:rsidRPr="00E6518C">
        <w:rPr>
          <w:rFonts w:ascii="Times New Roman" w:hAnsi="Times New Roman"/>
          <w:sz w:val="24"/>
          <w:szCs w:val="24"/>
        </w:rPr>
        <w:t>рабочей программы:</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формирование положительного отношения ребенка к занятиям;</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развитие собственной активности ребенка;</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формирование устойчивой мотивации к выполнению заданий;</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формирование и развитие целенаправленных действий;</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развитие планирования и контроля деятельности;</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xml:space="preserve">— развитие способности применять полученные знания для решения новых аналогичных задач. </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xml:space="preserve">Кроме основных, можно выделить и </w:t>
      </w:r>
      <w:r w:rsidRPr="00E6518C">
        <w:rPr>
          <w:rFonts w:ascii="Times New Roman" w:hAnsi="Times New Roman"/>
          <w:b/>
          <w:bCs/>
          <w:i/>
          <w:iCs/>
          <w:sz w:val="24"/>
          <w:szCs w:val="24"/>
        </w:rPr>
        <w:t>методические задачи</w:t>
      </w:r>
      <w:r w:rsidRPr="00E6518C">
        <w:rPr>
          <w:rFonts w:ascii="Times New Roman" w:hAnsi="Times New Roman"/>
          <w:sz w:val="24"/>
          <w:szCs w:val="24"/>
        </w:rPr>
        <w:t>:</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xml:space="preserve">— развитие тактильных ощущений кистей рук и расширение тактильного опыта; </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развитие зрительного восприятия;</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развитие зрительного и слухового внимания;</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развитие вербальных и невербальных коммуникативных навыков;</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формирование и развитие реципрокной координации;</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развитие пространственных представлений;</w:t>
      </w:r>
    </w:p>
    <w:p w:rsidR="0056526B"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развитие мелкой моторики, зрительно-моторной координации.</w:t>
      </w:r>
    </w:p>
    <w:p w:rsidR="0056526B" w:rsidRDefault="0056526B" w:rsidP="00A435B4">
      <w:pPr>
        <w:spacing w:after="0"/>
        <w:jc w:val="both"/>
        <w:rPr>
          <w:rFonts w:ascii="Times New Roman" w:hAnsi="Times New Roman"/>
          <w:sz w:val="24"/>
          <w:szCs w:val="24"/>
        </w:rPr>
      </w:pPr>
    </w:p>
    <w:p w:rsidR="0056526B" w:rsidRPr="00E6518C" w:rsidRDefault="0056526B" w:rsidP="00A435B4">
      <w:pPr>
        <w:spacing w:after="0"/>
        <w:jc w:val="both"/>
        <w:rPr>
          <w:rFonts w:ascii="Times New Roman" w:hAnsi="Times New Roman"/>
          <w:sz w:val="24"/>
          <w:szCs w:val="24"/>
        </w:rPr>
      </w:pPr>
      <w:r w:rsidRPr="00E6518C">
        <w:rPr>
          <w:rFonts w:ascii="Times New Roman" w:hAnsi="Times New Roman"/>
          <w:b/>
          <w:sz w:val="24"/>
          <w:szCs w:val="24"/>
        </w:rPr>
        <w:t xml:space="preserve">Описание места учебного предмета, курса в учебном плане: </w:t>
      </w:r>
      <w:r w:rsidRPr="00E6518C">
        <w:rPr>
          <w:rFonts w:ascii="Times New Roman" w:hAnsi="Times New Roman"/>
          <w:sz w:val="24"/>
          <w:szCs w:val="24"/>
        </w:rPr>
        <w:t>в Федеральном компоненте государственного стандарта изобразительная деятельность обозначена как самостоятельный предмет, что подчеркивает его особое значение в системе образования детей с О</w:t>
      </w:r>
      <w:r>
        <w:rPr>
          <w:rFonts w:ascii="Times New Roman" w:hAnsi="Times New Roman"/>
          <w:sz w:val="24"/>
          <w:szCs w:val="24"/>
        </w:rPr>
        <w:t>ВЗ. На его изучение отведено 99 часов, 3 часа в неделю, 33</w:t>
      </w:r>
      <w:r w:rsidRPr="00E6518C">
        <w:rPr>
          <w:rFonts w:ascii="Times New Roman" w:hAnsi="Times New Roman"/>
          <w:sz w:val="24"/>
          <w:szCs w:val="24"/>
        </w:rPr>
        <w:t xml:space="preserve"> учебные недели, «Изобразительная деятельность» входит в образовательную область «Искусство» коррекционно-развивающие занятия варианта 2, примерной основной образовательной программы для обучающихся с интеллектуальными нарушениями.</w:t>
      </w:r>
    </w:p>
    <w:p w:rsidR="0056526B" w:rsidRPr="00E6518C" w:rsidRDefault="0056526B" w:rsidP="00E6518C">
      <w:pPr>
        <w:spacing w:after="0"/>
        <w:ind w:firstLine="567"/>
        <w:jc w:val="both"/>
        <w:rPr>
          <w:rFonts w:ascii="Times New Roman" w:hAnsi="Times New Roman"/>
          <w:b/>
          <w:i/>
          <w:sz w:val="24"/>
          <w:szCs w:val="24"/>
        </w:rPr>
      </w:pPr>
      <w:r w:rsidRPr="00E6518C">
        <w:rPr>
          <w:rFonts w:ascii="Times New Roman" w:hAnsi="Times New Roman"/>
          <w:b/>
          <w:i/>
          <w:sz w:val="24"/>
          <w:szCs w:val="24"/>
        </w:rPr>
        <w:t>Учащийся должен овладеть следующими базовыми учебными действиями</w:t>
      </w:r>
      <w:r>
        <w:rPr>
          <w:rFonts w:ascii="Times New Roman" w:hAnsi="Times New Roman"/>
          <w:b/>
          <w:i/>
          <w:sz w:val="24"/>
          <w:szCs w:val="24"/>
        </w:rPr>
        <w:t xml:space="preserve"> </w:t>
      </w:r>
      <w:r w:rsidRPr="00E6518C">
        <w:rPr>
          <w:rFonts w:ascii="Times New Roman" w:hAnsi="Times New Roman"/>
          <w:b/>
          <w:i/>
          <w:sz w:val="24"/>
          <w:szCs w:val="24"/>
        </w:rPr>
        <w:t>на конец учебного года.</w:t>
      </w:r>
    </w:p>
    <w:p w:rsidR="0056526B" w:rsidRPr="00E6518C" w:rsidRDefault="0056526B" w:rsidP="00E6518C">
      <w:pPr>
        <w:spacing w:after="0"/>
        <w:ind w:firstLine="567"/>
        <w:jc w:val="both"/>
        <w:rPr>
          <w:rFonts w:ascii="Times New Roman" w:hAnsi="Times New Roman"/>
          <w:b/>
          <w:sz w:val="24"/>
          <w:szCs w:val="24"/>
        </w:rPr>
      </w:pPr>
      <w:r w:rsidRPr="00E6518C">
        <w:rPr>
          <w:rFonts w:ascii="Times New Roman" w:hAnsi="Times New Roman"/>
          <w:b/>
          <w:sz w:val="24"/>
          <w:szCs w:val="24"/>
        </w:rPr>
        <w:t xml:space="preserve">Предметные компетенции.     </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i/>
          <w:iCs/>
          <w:sz w:val="24"/>
          <w:szCs w:val="24"/>
        </w:rPr>
        <w:t>Учащиеся должны знать:</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различие предметов геометрических форм;</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цвета (красный, желтый).</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i/>
          <w:iCs/>
          <w:sz w:val="24"/>
          <w:szCs w:val="24"/>
        </w:rPr>
        <w:lastRenderedPageBreak/>
        <w:t>Учащиеся должны уметь:</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 рисовать прямые, наклонные, вертикальные, горизонтальные;</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-рисовать округлые линии, изображения предметов округлой формы;</w:t>
      </w:r>
    </w:p>
    <w:p w:rsidR="0056526B" w:rsidRPr="00E6518C" w:rsidRDefault="0056526B" w:rsidP="00E6518C">
      <w:pPr>
        <w:spacing w:after="0"/>
        <w:ind w:firstLine="567"/>
        <w:jc w:val="both"/>
        <w:rPr>
          <w:rFonts w:ascii="Times New Roman" w:hAnsi="Times New Roman"/>
          <w:sz w:val="24"/>
          <w:szCs w:val="24"/>
        </w:rPr>
      </w:pPr>
      <w:r w:rsidRPr="00E6518C">
        <w:rPr>
          <w:rFonts w:ascii="Times New Roman" w:hAnsi="Times New Roman"/>
          <w:sz w:val="24"/>
          <w:szCs w:val="24"/>
        </w:rPr>
        <w:t>-определять последовательность выполнения рисунка (по возможности);</w:t>
      </w:r>
    </w:p>
    <w:p w:rsidR="0056526B" w:rsidRPr="00E6518C" w:rsidRDefault="0056526B" w:rsidP="00E6518C">
      <w:pPr>
        <w:spacing w:after="0"/>
        <w:ind w:firstLine="567"/>
        <w:jc w:val="both"/>
        <w:rPr>
          <w:rFonts w:ascii="Times New Roman" w:hAnsi="Times New Roman"/>
          <w:b/>
          <w:sz w:val="24"/>
          <w:szCs w:val="24"/>
        </w:rPr>
      </w:pPr>
      <w:r w:rsidRPr="00E6518C">
        <w:rPr>
          <w:rFonts w:ascii="Times New Roman" w:hAnsi="Times New Roman"/>
          <w:sz w:val="24"/>
          <w:szCs w:val="24"/>
        </w:rPr>
        <w:t>- следовать предложенному учителем порядку действий при складывании аппликации, в лепке, рисовании.</w:t>
      </w:r>
    </w:p>
    <w:p w:rsidR="0056526B" w:rsidRPr="006666E4" w:rsidRDefault="0056526B" w:rsidP="006666E4">
      <w:pPr>
        <w:suppressAutoHyphens/>
        <w:autoSpaceDE w:val="0"/>
        <w:spacing w:after="0" w:line="240" w:lineRule="auto"/>
        <w:ind w:right="-2" w:firstLine="708"/>
        <w:jc w:val="center"/>
        <w:rPr>
          <w:rFonts w:ascii="Times New Roman" w:hAnsi="Times New Roman"/>
          <w:b/>
          <w:kern w:val="1"/>
          <w:sz w:val="24"/>
          <w:szCs w:val="24"/>
          <w:lang w:eastAsia="ar-SA"/>
        </w:rPr>
      </w:pPr>
      <w:r w:rsidRPr="006666E4">
        <w:rPr>
          <w:rFonts w:ascii="Times New Roman" w:hAnsi="Times New Roman"/>
          <w:b/>
          <w:kern w:val="1"/>
          <w:sz w:val="24"/>
          <w:szCs w:val="24"/>
          <w:lang w:eastAsia="ar-SA"/>
        </w:rPr>
        <w:t>Личностные и предметные результаты</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b/>
          <w:sz w:val="24"/>
          <w:szCs w:val="24"/>
        </w:rPr>
      </w:pPr>
      <w:r w:rsidRPr="006666E4">
        <w:rPr>
          <w:rFonts w:ascii="Times New Roman" w:hAnsi="Times New Roman"/>
          <w:b/>
          <w:sz w:val="24"/>
          <w:szCs w:val="24"/>
        </w:rPr>
        <w:t>Личностные результаты:</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1) основы персональной идентичности, осознание своей принадлежности к определенному полу, осознание себя как "Я";</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2) социально-эмоциональное участие в процессе общения и совместной деятельности;</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3) формирование социально ориентированного взгляда на окружающий мир в его органичном единстве и разнообразии природной и социальной частей;</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4) формирование уважительного отношения к окружающим;</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5) овладение начальными навыками адаптации в динамично изменяющемся и развивающемся мире;</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6) освоение доступных социальных ролей (обучающегося, сына (дочери), пассажира, покупателя и т.д.), развитие мотивов учебной деятельности и формирование личностного смысла учения;</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7) развитие самостоятельности и личной ответственности за свои поступки на основе представлений о нравственных нормах, общепринятых правилах;</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8) формирование эстетических потребностей, ценностей и чувств;</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9) развитие этических чувств, доброжелательности и эмоционально-нравственной отзывчивости, понимания и сопереживания чувствам других людей;</w:t>
      </w:r>
    </w:p>
    <w:p w:rsidR="0056526B" w:rsidRPr="006666E4" w:rsidRDefault="0056526B" w:rsidP="006666E4">
      <w:pPr>
        <w:widowControl w:val="0"/>
        <w:autoSpaceDE w:val="0"/>
        <w:autoSpaceDN w:val="0"/>
        <w:adjustRightInd w:val="0"/>
        <w:spacing w:after="0" w:line="240" w:lineRule="auto"/>
        <w:ind w:left="720"/>
        <w:contextualSpacing/>
        <w:jc w:val="both"/>
        <w:rPr>
          <w:rFonts w:ascii="Times New Roman" w:hAnsi="Times New Roman"/>
          <w:sz w:val="24"/>
          <w:szCs w:val="24"/>
        </w:rPr>
      </w:pPr>
      <w:r w:rsidRPr="006666E4">
        <w:rPr>
          <w:rFonts w:ascii="Times New Roman" w:hAnsi="Times New Roman"/>
          <w:sz w:val="24"/>
          <w:szCs w:val="24"/>
        </w:rPr>
        <w:t>10) развитие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p>
    <w:p w:rsidR="0056526B" w:rsidRPr="006666E4" w:rsidRDefault="0056526B" w:rsidP="006666E4">
      <w:pPr>
        <w:ind w:left="720"/>
        <w:contextualSpacing/>
        <w:jc w:val="both"/>
        <w:rPr>
          <w:rFonts w:ascii="Times New Roman" w:hAnsi="Times New Roman"/>
          <w:sz w:val="24"/>
          <w:szCs w:val="24"/>
        </w:rPr>
      </w:pPr>
      <w:r w:rsidRPr="006666E4">
        <w:rPr>
          <w:rFonts w:ascii="Times New Roman" w:hAnsi="Times New Roman"/>
          <w:sz w:val="24"/>
          <w:szCs w:val="24"/>
        </w:rPr>
        <w:t>11) формирование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56526B" w:rsidRDefault="0056526B" w:rsidP="006666E4">
      <w:pPr>
        <w:suppressAutoHyphens/>
        <w:autoSpaceDE w:val="0"/>
        <w:spacing w:after="0" w:line="240" w:lineRule="auto"/>
        <w:ind w:right="-2" w:firstLine="708"/>
        <w:jc w:val="both"/>
        <w:rPr>
          <w:rFonts w:ascii="Times New Roman" w:hAnsi="Times New Roman"/>
          <w:kern w:val="1"/>
          <w:sz w:val="24"/>
          <w:szCs w:val="24"/>
          <w:lang w:eastAsia="ar-SA"/>
        </w:rPr>
      </w:pPr>
    </w:p>
    <w:p w:rsidR="0056526B" w:rsidRPr="00125B41" w:rsidRDefault="0056526B" w:rsidP="00125B41">
      <w:pPr>
        <w:suppressAutoHyphens/>
        <w:autoSpaceDE w:val="0"/>
        <w:spacing w:after="0" w:line="240" w:lineRule="auto"/>
        <w:ind w:right="-2" w:firstLine="708"/>
        <w:jc w:val="center"/>
        <w:rPr>
          <w:rFonts w:ascii="Times New Roman" w:hAnsi="Times New Roman"/>
          <w:b/>
          <w:kern w:val="1"/>
          <w:sz w:val="24"/>
          <w:szCs w:val="24"/>
          <w:lang w:eastAsia="ar-SA"/>
        </w:rPr>
      </w:pPr>
      <w:r w:rsidRPr="006666E4">
        <w:rPr>
          <w:rFonts w:ascii="Times New Roman" w:hAnsi="Times New Roman"/>
          <w:b/>
          <w:kern w:val="1"/>
          <w:sz w:val="24"/>
          <w:szCs w:val="24"/>
          <w:lang w:eastAsia="ar-SA"/>
        </w:rPr>
        <w:t>Предметные результаты</w:t>
      </w:r>
    </w:p>
    <w:p w:rsidR="0056526B" w:rsidRPr="005C5410" w:rsidRDefault="0056526B" w:rsidP="00ED2420">
      <w:pPr>
        <w:suppressAutoHyphens/>
        <w:autoSpaceDE w:val="0"/>
        <w:spacing w:after="0" w:line="240" w:lineRule="auto"/>
        <w:ind w:right="-2" w:firstLine="708"/>
        <w:jc w:val="both"/>
        <w:rPr>
          <w:rFonts w:ascii="Times New Roman" w:hAnsi="Times New Roman"/>
          <w:sz w:val="24"/>
          <w:szCs w:val="24"/>
        </w:rPr>
      </w:pPr>
      <w:r w:rsidRPr="005C5410">
        <w:rPr>
          <w:rFonts w:ascii="Times New Roman" w:hAnsi="Times New Roman"/>
          <w:sz w:val="24"/>
          <w:szCs w:val="24"/>
        </w:rPr>
        <w:t>Накопление впечатлений и формирование интереса к доступным видам изобразительного искусства.</w:t>
      </w:r>
    </w:p>
    <w:p w:rsidR="0056526B" w:rsidRPr="005C5410" w:rsidRDefault="0056526B" w:rsidP="00ED2420">
      <w:pPr>
        <w:suppressAutoHyphens/>
        <w:autoSpaceDE w:val="0"/>
        <w:spacing w:after="0" w:line="240" w:lineRule="auto"/>
        <w:ind w:right="-2" w:firstLine="708"/>
        <w:jc w:val="both"/>
        <w:rPr>
          <w:rFonts w:ascii="Times New Roman" w:hAnsi="Times New Roman"/>
          <w:sz w:val="24"/>
          <w:szCs w:val="24"/>
        </w:rPr>
      </w:pPr>
      <w:r w:rsidRPr="005C5410">
        <w:rPr>
          <w:rFonts w:ascii="Times New Roman" w:hAnsi="Times New Roman"/>
          <w:sz w:val="24"/>
          <w:szCs w:val="24"/>
        </w:rPr>
        <w:t xml:space="preserve"> Формирование простейших эстетических ориентиров (красиво - не красиво) в практической жизни и их использование в организации обыденной жизни и праздника. </w:t>
      </w:r>
    </w:p>
    <w:p w:rsidR="0056526B" w:rsidRPr="005C5410" w:rsidRDefault="0056526B" w:rsidP="00ED2420">
      <w:pPr>
        <w:suppressAutoHyphens/>
        <w:autoSpaceDE w:val="0"/>
        <w:spacing w:after="0" w:line="240" w:lineRule="auto"/>
        <w:ind w:right="-2" w:firstLine="708"/>
        <w:jc w:val="both"/>
        <w:rPr>
          <w:rFonts w:ascii="Times New Roman" w:hAnsi="Times New Roman"/>
          <w:sz w:val="24"/>
          <w:szCs w:val="24"/>
        </w:rPr>
      </w:pPr>
      <w:r w:rsidRPr="005C5410">
        <w:rPr>
          <w:rFonts w:ascii="Times New Roman" w:hAnsi="Times New Roman"/>
          <w:sz w:val="24"/>
          <w:szCs w:val="24"/>
        </w:rPr>
        <w:t>Освоение доступных средств изобразительной деятельности: лепка, рисование, аппликация; использование различных изобразительных технологий.</w:t>
      </w:r>
    </w:p>
    <w:p w:rsidR="0056526B" w:rsidRPr="005C5410" w:rsidRDefault="0056526B" w:rsidP="003270C3">
      <w:pPr>
        <w:suppressAutoHyphens/>
        <w:spacing w:after="0" w:line="240" w:lineRule="auto"/>
        <w:ind w:right="-2"/>
        <w:jc w:val="center"/>
        <w:rPr>
          <w:rFonts w:ascii="Times New Roman" w:hAnsi="Times New Roman"/>
          <w:b/>
          <w:sz w:val="24"/>
          <w:szCs w:val="24"/>
          <w:lang w:eastAsia="ar-SA"/>
        </w:rPr>
      </w:pPr>
      <w:r w:rsidRPr="005C5410">
        <w:rPr>
          <w:rFonts w:ascii="Times New Roman" w:hAnsi="Times New Roman"/>
          <w:sz w:val="24"/>
          <w:szCs w:val="24"/>
        </w:rPr>
        <w:t xml:space="preserve"> Развитие способности к совместной и самостоятельной изобразительной деятельности. Накопление опыта самовыражения в процессе изобразительной деятельность.</w:t>
      </w:r>
      <w:r w:rsidRPr="005C5410">
        <w:rPr>
          <w:rFonts w:ascii="Times New Roman" w:hAnsi="Times New Roman"/>
          <w:b/>
          <w:sz w:val="24"/>
          <w:szCs w:val="24"/>
          <w:lang w:eastAsia="ar-SA"/>
        </w:rPr>
        <w:t xml:space="preserve"> </w:t>
      </w:r>
    </w:p>
    <w:p w:rsidR="0056526B" w:rsidRDefault="0056526B" w:rsidP="003270C3">
      <w:pPr>
        <w:suppressAutoHyphens/>
        <w:spacing w:after="0" w:line="240" w:lineRule="auto"/>
        <w:ind w:right="-2"/>
        <w:jc w:val="center"/>
        <w:rPr>
          <w:rFonts w:ascii="Times New Roman" w:hAnsi="Times New Roman"/>
          <w:b/>
          <w:sz w:val="24"/>
          <w:szCs w:val="24"/>
          <w:lang w:eastAsia="ar-SA"/>
        </w:rPr>
      </w:pPr>
    </w:p>
    <w:p w:rsidR="0056526B" w:rsidRPr="00ED2420" w:rsidRDefault="0056526B" w:rsidP="00125B41">
      <w:pPr>
        <w:suppressAutoHyphens/>
        <w:spacing w:after="0" w:line="240" w:lineRule="auto"/>
        <w:ind w:right="-2"/>
        <w:rPr>
          <w:rFonts w:ascii="Times New Roman" w:hAnsi="Times New Roman"/>
          <w:b/>
          <w:sz w:val="24"/>
          <w:szCs w:val="24"/>
          <w:lang w:eastAsia="ar-SA"/>
        </w:rPr>
      </w:pPr>
      <w:r>
        <w:rPr>
          <w:rFonts w:ascii="Times New Roman" w:hAnsi="Times New Roman"/>
          <w:b/>
          <w:sz w:val="24"/>
          <w:szCs w:val="24"/>
          <w:lang w:eastAsia="ar-SA"/>
        </w:rPr>
        <w:t>С</w:t>
      </w:r>
      <w:r w:rsidRPr="00ED2420">
        <w:rPr>
          <w:rFonts w:ascii="Times New Roman" w:hAnsi="Times New Roman"/>
          <w:b/>
          <w:sz w:val="24"/>
          <w:szCs w:val="24"/>
          <w:lang w:eastAsia="ar-SA"/>
        </w:rPr>
        <w:t xml:space="preserve">одержание </w:t>
      </w:r>
      <w:r>
        <w:rPr>
          <w:rFonts w:ascii="Times New Roman" w:hAnsi="Times New Roman"/>
          <w:b/>
          <w:sz w:val="24"/>
          <w:szCs w:val="24"/>
          <w:lang w:eastAsia="ar-SA"/>
        </w:rPr>
        <w:t xml:space="preserve">учебного </w:t>
      </w:r>
      <w:r w:rsidRPr="00ED2420">
        <w:rPr>
          <w:rFonts w:ascii="Times New Roman" w:hAnsi="Times New Roman"/>
          <w:b/>
          <w:sz w:val="24"/>
          <w:szCs w:val="24"/>
          <w:lang w:eastAsia="ar-SA"/>
        </w:rPr>
        <w:t>предмета</w:t>
      </w:r>
    </w:p>
    <w:p w:rsidR="0056526B" w:rsidRPr="00ED2420" w:rsidRDefault="0056526B" w:rsidP="003270C3">
      <w:pPr>
        <w:suppressAutoHyphens/>
        <w:spacing w:after="0" w:line="240" w:lineRule="auto"/>
        <w:ind w:right="-2"/>
        <w:jc w:val="center"/>
        <w:rPr>
          <w:rFonts w:ascii="Times New Roman" w:hAnsi="Times New Roman"/>
          <w:b/>
          <w:sz w:val="24"/>
          <w:szCs w:val="24"/>
          <w:lang w:eastAsia="ar-SA"/>
        </w:rPr>
      </w:pPr>
      <w:r w:rsidRPr="00ED2420">
        <w:rPr>
          <w:rFonts w:ascii="Times New Roman" w:hAnsi="Times New Roman"/>
          <w:b/>
          <w:sz w:val="24"/>
          <w:szCs w:val="24"/>
          <w:lang w:eastAsia="ar-SA"/>
        </w:rPr>
        <w:t>Лепка.</w:t>
      </w:r>
    </w:p>
    <w:p w:rsidR="0056526B" w:rsidRPr="00ED2420" w:rsidRDefault="0056526B" w:rsidP="003270C3">
      <w:pPr>
        <w:suppressAutoHyphens/>
        <w:spacing w:after="0" w:line="240" w:lineRule="auto"/>
        <w:ind w:right="-2" w:firstLine="708"/>
        <w:jc w:val="both"/>
        <w:rPr>
          <w:rFonts w:ascii="Times New Roman" w:hAnsi="Times New Roman"/>
          <w:kern w:val="1"/>
          <w:sz w:val="24"/>
          <w:szCs w:val="24"/>
          <w:lang w:eastAsia="ar-SA"/>
        </w:rPr>
      </w:pPr>
      <w:r w:rsidRPr="00ED2420">
        <w:rPr>
          <w:rFonts w:ascii="Times New Roman" w:hAnsi="Times New Roman"/>
          <w:kern w:val="1"/>
          <w:sz w:val="24"/>
          <w:szCs w:val="24"/>
          <w:lang w:eastAsia="ar-SA"/>
        </w:rPr>
        <w:t>Узнавание (различение) пластичных материалов: пластилин, тесто, глина. Узнавание (различение) инструментов и приспособлений для работы с пластичными материалами: стека, нож, скалка, валик, форма, подложка, штамп. Разминание пластилина (теста, глины). Раскатывание теста (глины) скалкой. Отрывание  кусочка  материала от целого куска. Откручивание  кусочка материала от целого куска. Отщипывание кусочка материала от целого куска. Отрезание кусочка материала стекой.</w:t>
      </w:r>
      <w:r w:rsidRPr="00ED2420">
        <w:rPr>
          <w:rFonts w:ascii="Times New Roman" w:hAnsi="Times New Roman"/>
          <w:bCs/>
          <w:kern w:val="1"/>
          <w:sz w:val="24"/>
          <w:szCs w:val="24"/>
          <w:lang w:eastAsia="ar-SA"/>
        </w:rPr>
        <w:t xml:space="preserve"> </w:t>
      </w:r>
      <w:r w:rsidRPr="00ED2420">
        <w:rPr>
          <w:rFonts w:ascii="Times New Roman" w:hAnsi="Times New Roman"/>
          <w:kern w:val="1"/>
          <w:sz w:val="24"/>
          <w:szCs w:val="24"/>
          <w:lang w:eastAsia="ar-SA"/>
        </w:rPr>
        <w:t xml:space="preserve">Размазывание пластилина по шаблону (внутри контура). </w:t>
      </w:r>
      <w:r w:rsidRPr="00ED2420">
        <w:rPr>
          <w:rFonts w:ascii="Times New Roman" w:hAnsi="Times New Roman"/>
          <w:bCs/>
          <w:kern w:val="1"/>
          <w:sz w:val="24"/>
          <w:szCs w:val="24"/>
          <w:lang w:eastAsia="ar-SA"/>
        </w:rPr>
        <w:t>К</w:t>
      </w:r>
      <w:r w:rsidRPr="00ED2420">
        <w:rPr>
          <w:rFonts w:ascii="Times New Roman" w:hAnsi="Times New Roman"/>
          <w:kern w:val="1"/>
          <w:sz w:val="24"/>
          <w:szCs w:val="24"/>
          <w:lang w:eastAsia="ar-SA"/>
        </w:rPr>
        <w:t xml:space="preserve">атание колбаски на доске (в руках). Катание  шарика на доске (в руках). получение формы путем выдавливания формочкой. Вырезание заданной формы по шаблону стекой (ножом, шилом и др.). </w:t>
      </w:r>
      <w:r w:rsidRPr="00ED2420">
        <w:rPr>
          <w:rFonts w:ascii="Times New Roman" w:hAnsi="Times New Roman"/>
          <w:bCs/>
          <w:kern w:val="1"/>
          <w:sz w:val="24"/>
          <w:szCs w:val="24"/>
          <w:lang w:eastAsia="ar-SA"/>
        </w:rPr>
        <w:t>С</w:t>
      </w:r>
      <w:r w:rsidRPr="00ED2420">
        <w:rPr>
          <w:rFonts w:ascii="Times New Roman" w:hAnsi="Times New Roman"/>
          <w:kern w:val="1"/>
          <w:sz w:val="24"/>
          <w:szCs w:val="24"/>
          <w:lang w:eastAsia="ar-SA"/>
        </w:rPr>
        <w:t xml:space="preserve">гибание колбаски в кольцо. Закручивание колбаски в жгутик. Переплетение: плетение из 2-х (3-х) колбасок. Проделывание отверстия в детали. Расплющивание материала на доске (между ладонями, между </w:t>
      </w:r>
      <w:r w:rsidRPr="00ED2420">
        <w:rPr>
          <w:rFonts w:ascii="Times New Roman" w:hAnsi="Times New Roman"/>
          <w:kern w:val="1"/>
          <w:sz w:val="24"/>
          <w:szCs w:val="24"/>
          <w:lang w:eastAsia="ar-SA"/>
        </w:rPr>
        <w:lastRenderedPageBreak/>
        <w:t>пальцами). Скручивание колбаски (лепешки, полоски). Защипывание краев детали. Соединение деталей  изделия прижатием (примазыванием, прищипыванием). Лепка предмета из одной (нескольких) частей.</w:t>
      </w:r>
    </w:p>
    <w:p w:rsidR="0056526B" w:rsidRPr="00ED2420" w:rsidRDefault="0056526B" w:rsidP="003270C3">
      <w:pPr>
        <w:spacing w:after="0" w:line="240" w:lineRule="auto"/>
        <w:ind w:right="-2" w:firstLine="708"/>
        <w:jc w:val="both"/>
        <w:rPr>
          <w:rFonts w:ascii="Times New Roman" w:hAnsi="Times New Roman"/>
          <w:kern w:val="1"/>
          <w:sz w:val="24"/>
          <w:szCs w:val="24"/>
          <w:lang w:eastAsia="ar-SA"/>
        </w:rPr>
      </w:pPr>
      <w:r w:rsidRPr="00ED2420">
        <w:rPr>
          <w:rFonts w:ascii="Times New Roman" w:hAnsi="Times New Roman"/>
          <w:kern w:val="1"/>
          <w:sz w:val="24"/>
          <w:szCs w:val="24"/>
          <w:lang w:eastAsia="ar-SA"/>
        </w:rPr>
        <w:t>Выполнение тиснения (пальцем, штампом, тканью и др.). Нанесение декоративного материала на изделие. Дополнение изделия мелкими деталями. Нанесение на изделие рисунка. Лепка изделия с нанесением растительного (геометрического) орнамента. Лепка нескольких предметов, объединённых сюжетом.</w:t>
      </w:r>
    </w:p>
    <w:p w:rsidR="0056526B" w:rsidRPr="00ED2420" w:rsidRDefault="0056526B" w:rsidP="003270C3">
      <w:pPr>
        <w:suppressAutoHyphens/>
        <w:spacing w:after="0" w:line="240" w:lineRule="auto"/>
        <w:ind w:right="-2"/>
        <w:jc w:val="center"/>
        <w:rPr>
          <w:rFonts w:ascii="Times New Roman" w:hAnsi="Times New Roman"/>
          <w:b/>
          <w:sz w:val="24"/>
          <w:szCs w:val="24"/>
          <w:lang w:eastAsia="ar-SA"/>
        </w:rPr>
      </w:pPr>
    </w:p>
    <w:p w:rsidR="0056526B" w:rsidRPr="00ED2420" w:rsidRDefault="0056526B" w:rsidP="003270C3">
      <w:pPr>
        <w:suppressAutoHyphens/>
        <w:spacing w:after="0" w:line="240" w:lineRule="auto"/>
        <w:ind w:right="-2"/>
        <w:jc w:val="center"/>
        <w:rPr>
          <w:rFonts w:ascii="Times New Roman" w:hAnsi="Times New Roman"/>
          <w:b/>
          <w:sz w:val="24"/>
          <w:szCs w:val="24"/>
          <w:lang w:eastAsia="ar-SA"/>
        </w:rPr>
      </w:pPr>
      <w:r w:rsidRPr="00ED2420">
        <w:rPr>
          <w:rFonts w:ascii="Times New Roman" w:hAnsi="Times New Roman"/>
          <w:b/>
          <w:sz w:val="24"/>
          <w:szCs w:val="24"/>
          <w:lang w:eastAsia="ar-SA"/>
        </w:rPr>
        <w:t>Аппликация.</w:t>
      </w:r>
    </w:p>
    <w:p w:rsidR="0056526B" w:rsidRPr="00ED2420" w:rsidRDefault="0056526B" w:rsidP="003270C3">
      <w:pPr>
        <w:suppressAutoHyphens/>
        <w:spacing w:after="0" w:line="240" w:lineRule="auto"/>
        <w:ind w:right="-2" w:firstLine="708"/>
        <w:jc w:val="both"/>
        <w:rPr>
          <w:rFonts w:ascii="Times New Roman" w:hAnsi="Times New Roman"/>
          <w:kern w:val="1"/>
          <w:sz w:val="24"/>
          <w:szCs w:val="24"/>
          <w:lang w:eastAsia="ar-SA"/>
        </w:rPr>
      </w:pPr>
      <w:r w:rsidRPr="00ED2420">
        <w:rPr>
          <w:rFonts w:ascii="Times New Roman" w:hAnsi="Times New Roman"/>
          <w:bCs/>
          <w:kern w:val="1"/>
          <w:sz w:val="24"/>
          <w:szCs w:val="24"/>
          <w:lang w:eastAsia="ar-SA"/>
        </w:rPr>
        <w:t xml:space="preserve">Узнавание (различение) разных видов бумаги: цветная бумага, </w:t>
      </w:r>
      <w:r w:rsidRPr="00ED2420">
        <w:rPr>
          <w:rFonts w:ascii="Times New Roman" w:hAnsi="Times New Roman"/>
          <w:kern w:val="1"/>
          <w:sz w:val="24"/>
          <w:szCs w:val="24"/>
          <w:lang w:eastAsia="ar-SA"/>
        </w:rPr>
        <w:t>картон</w:t>
      </w:r>
      <w:r w:rsidRPr="00ED2420">
        <w:rPr>
          <w:rFonts w:ascii="Times New Roman" w:hAnsi="Times New Roman"/>
          <w:bCs/>
          <w:kern w:val="1"/>
          <w:sz w:val="24"/>
          <w:szCs w:val="24"/>
          <w:lang w:eastAsia="ar-SA"/>
        </w:rPr>
        <w:t xml:space="preserve">, </w:t>
      </w:r>
      <w:r w:rsidRPr="00ED2420">
        <w:rPr>
          <w:rFonts w:ascii="Times New Roman" w:hAnsi="Times New Roman"/>
          <w:kern w:val="1"/>
          <w:sz w:val="24"/>
          <w:szCs w:val="24"/>
          <w:lang w:eastAsia="ar-SA"/>
        </w:rPr>
        <w:t>фольга</w:t>
      </w:r>
      <w:r w:rsidRPr="00ED2420">
        <w:rPr>
          <w:rFonts w:ascii="Times New Roman" w:hAnsi="Times New Roman"/>
          <w:bCs/>
          <w:kern w:val="1"/>
          <w:sz w:val="24"/>
          <w:szCs w:val="24"/>
          <w:lang w:eastAsia="ar-SA"/>
        </w:rPr>
        <w:t xml:space="preserve">, </w:t>
      </w:r>
      <w:r w:rsidRPr="00ED2420">
        <w:rPr>
          <w:rFonts w:ascii="Times New Roman" w:hAnsi="Times New Roman"/>
          <w:kern w:val="1"/>
          <w:sz w:val="24"/>
          <w:szCs w:val="24"/>
          <w:lang w:eastAsia="ar-SA"/>
        </w:rPr>
        <w:t>салфетка</w:t>
      </w:r>
      <w:r w:rsidRPr="00ED2420">
        <w:rPr>
          <w:rFonts w:ascii="Times New Roman" w:hAnsi="Times New Roman"/>
          <w:bCs/>
          <w:kern w:val="1"/>
          <w:sz w:val="24"/>
          <w:szCs w:val="24"/>
          <w:lang w:eastAsia="ar-SA"/>
        </w:rPr>
        <w:t xml:space="preserve"> </w:t>
      </w:r>
      <w:r w:rsidRPr="00ED2420">
        <w:rPr>
          <w:rFonts w:ascii="Times New Roman" w:hAnsi="Times New Roman"/>
          <w:kern w:val="1"/>
          <w:sz w:val="24"/>
          <w:szCs w:val="24"/>
          <w:lang w:eastAsia="ar-SA"/>
        </w:rPr>
        <w:t>и др. Узнавание (различение) инструментов и приспособлений, используемых для изготовления аппликации: ножницы, шило, войлок, трафарет, дырокол и др. Сминание бумаги. Отрывание бумаги заданной формы (размера). Сгибание листа бумаги пополам (вчетверо, по диагонали). Скручивание листа бумаги. Намазывание всей (части) поверхности клеем. Выкалывание шилом: прокол бумаги, выкалывание по прямой линии, выкалывание по контуру. Разрезание бумаги ножницами: выполнение надреза, разрезание листа бумаги. Вырезание по контуру. Сборка изображения объекта из нескольких деталей. Конструирование объекта из бумаги: заготовка отдельных деталей, соединение деталей между собой. Соблюдение последовательности действий при изготовлении предметной аппликации: заготовка деталей, сборка изображения объекта, намазывание деталей клеем, приклеивание деталей к фону. Соблюдение последовательности действий при изготовлении декоративной аппликации: заготовка деталей, сборка орнамента способом чередования объектов, намазывание деталей клеем, приклеивание деталей к фону. Соблюдение последовательности  действий при изготовлении сюжетной аппликации: придумывание сюжета, составление эскиза сюжета аппликации, заготовка деталей, сборка изображения, намазывание деталей клеем, приклеивание деталей к фону.</w:t>
      </w:r>
    </w:p>
    <w:p w:rsidR="0056526B" w:rsidRDefault="0056526B" w:rsidP="003270C3">
      <w:pPr>
        <w:suppressAutoHyphens/>
        <w:spacing w:after="0" w:line="240" w:lineRule="auto"/>
        <w:ind w:right="-2"/>
        <w:jc w:val="center"/>
        <w:rPr>
          <w:rFonts w:ascii="Times New Roman" w:hAnsi="Times New Roman"/>
          <w:b/>
          <w:bCs/>
          <w:sz w:val="24"/>
          <w:szCs w:val="24"/>
          <w:lang w:eastAsia="ar-SA"/>
        </w:rPr>
      </w:pPr>
    </w:p>
    <w:p w:rsidR="0056526B" w:rsidRPr="00ED2420" w:rsidRDefault="0056526B" w:rsidP="003270C3">
      <w:pPr>
        <w:suppressAutoHyphens/>
        <w:spacing w:after="0" w:line="240" w:lineRule="auto"/>
        <w:ind w:right="-2"/>
        <w:jc w:val="center"/>
        <w:rPr>
          <w:rFonts w:ascii="Times New Roman" w:hAnsi="Times New Roman"/>
          <w:bCs/>
          <w:sz w:val="24"/>
          <w:szCs w:val="24"/>
          <w:lang w:eastAsia="ar-SA"/>
        </w:rPr>
      </w:pPr>
      <w:r w:rsidRPr="00ED2420">
        <w:rPr>
          <w:rFonts w:ascii="Times New Roman" w:hAnsi="Times New Roman"/>
          <w:b/>
          <w:bCs/>
          <w:sz w:val="24"/>
          <w:szCs w:val="24"/>
          <w:lang w:eastAsia="ar-SA"/>
        </w:rPr>
        <w:t>Рисование</w:t>
      </w:r>
      <w:r w:rsidRPr="00ED2420">
        <w:rPr>
          <w:rFonts w:ascii="Times New Roman" w:hAnsi="Times New Roman"/>
          <w:bCs/>
          <w:sz w:val="24"/>
          <w:szCs w:val="24"/>
          <w:lang w:eastAsia="ar-SA"/>
        </w:rPr>
        <w:t>.</w:t>
      </w:r>
    </w:p>
    <w:p w:rsidR="0056526B" w:rsidRPr="00ED2420" w:rsidRDefault="0056526B" w:rsidP="003270C3">
      <w:pPr>
        <w:suppressAutoHyphens/>
        <w:spacing w:after="0" w:line="240" w:lineRule="auto"/>
        <w:ind w:right="-2" w:firstLine="708"/>
        <w:jc w:val="both"/>
        <w:rPr>
          <w:rFonts w:ascii="Times New Roman" w:hAnsi="Times New Roman"/>
          <w:sz w:val="24"/>
          <w:szCs w:val="24"/>
          <w:lang w:eastAsia="ar-SA"/>
        </w:rPr>
      </w:pPr>
      <w:r w:rsidRPr="00ED2420">
        <w:rPr>
          <w:rFonts w:ascii="Times New Roman" w:hAnsi="Times New Roman"/>
          <w:sz w:val="24"/>
          <w:szCs w:val="24"/>
          <w:lang w:eastAsia="ar-SA"/>
        </w:rPr>
        <w:t xml:space="preserve">Узнавание (различение) материалов и инструментов, используемых для рисования: краски, мелки, карандаши, фломастеры, палитра, мольберт, кисти, емкость для воды. Оставление графического следа. Освоение приемов рисования карандашом. Соблюдение последовательности действий при работе с красками: опускание кисти в баночку с водой, снятие лишней воды с кисти, обмакивание ворса кисти в краску, снятие лишней краски о край баночки, рисование на листе бумаги, опускание кисти в воду и т.д. Освоение приемов рисования кистью: прием касания, прием примакивания, прием наращивания массы. Выбор цвета для рисования. Получение цвета краски путем смешивания красок других цветов. </w:t>
      </w:r>
    </w:p>
    <w:p w:rsidR="0056526B" w:rsidRPr="00125B41" w:rsidRDefault="0056526B" w:rsidP="00125B41">
      <w:pPr>
        <w:suppressAutoHyphens/>
        <w:autoSpaceDE w:val="0"/>
        <w:spacing w:after="0" w:line="240" w:lineRule="auto"/>
        <w:ind w:right="-2" w:firstLine="708"/>
        <w:jc w:val="both"/>
        <w:rPr>
          <w:rFonts w:ascii="Times New Roman" w:hAnsi="Times New Roman"/>
          <w:kern w:val="1"/>
          <w:sz w:val="24"/>
          <w:szCs w:val="24"/>
          <w:lang w:eastAsia="ar-SA"/>
        </w:rPr>
      </w:pPr>
      <w:r w:rsidRPr="00ED2420">
        <w:rPr>
          <w:rFonts w:ascii="Times New Roman" w:hAnsi="Times New Roman"/>
          <w:kern w:val="1"/>
          <w:sz w:val="24"/>
          <w:szCs w:val="24"/>
          <w:lang w:eastAsia="ar-SA"/>
        </w:rPr>
        <w:t xml:space="preserve">Рисование точек. </w:t>
      </w:r>
      <w:r w:rsidRPr="00ED2420">
        <w:rPr>
          <w:rFonts w:ascii="Times New Roman" w:hAnsi="Times New Roman"/>
          <w:bCs/>
          <w:kern w:val="1"/>
          <w:sz w:val="24"/>
          <w:szCs w:val="24"/>
          <w:lang w:eastAsia="ar-SA"/>
        </w:rPr>
        <w:t>Рисование вертикальных (горизонтальных, наклонных) линий.</w:t>
      </w:r>
      <w:r w:rsidRPr="00ED2420">
        <w:rPr>
          <w:rFonts w:ascii="Times New Roman" w:hAnsi="Times New Roman"/>
          <w:kern w:val="1"/>
          <w:sz w:val="24"/>
          <w:szCs w:val="24"/>
          <w:lang w:eastAsia="ar-SA"/>
        </w:rPr>
        <w:t xml:space="preserve"> Соединение точек. Рисование геометрической фигуры (круг, овал, квадрат, прямоугольник, треугольник). Закрашивание внутри контура (заполнение всей поверхности внутри контура). Заполнение контура точками. Штриховка слева направо (сверху вниз, по диагонали), двойная штриховка. Рисование контура предмета по контурным линиям (по опорным точкам, по трафарету, по шаблону, по представлению). Дорисовывание части (отдельных деталей, симметричной половины) предмета. Рисование предмета (объекта) с натуры. Рисование растительных (геометрических) элементов орнамента. Дополнение готового орнамента растительными (геометрическими) элементами. Рисование орнамента из растительных и геометрических форм в полосе (в круге, в квадрате). </w:t>
      </w:r>
      <w:r w:rsidRPr="00ED2420">
        <w:rPr>
          <w:rFonts w:ascii="Times New Roman" w:hAnsi="Times New Roman"/>
          <w:bCs/>
          <w:kern w:val="1"/>
          <w:sz w:val="24"/>
          <w:szCs w:val="24"/>
          <w:lang w:eastAsia="ar-SA"/>
        </w:rPr>
        <w:t xml:space="preserve">Дополнение сюжетного рисунка отдельными предметами (объектами), связанными между собой по смыслу. </w:t>
      </w:r>
      <w:r w:rsidRPr="00ED2420">
        <w:rPr>
          <w:rFonts w:ascii="Times New Roman" w:hAnsi="Times New Roman"/>
          <w:kern w:val="1"/>
          <w:sz w:val="24"/>
          <w:szCs w:val="24"/>
          <w:lang w:eastAsia="ar-SA"/>
        </w:rPr>
        <w:t>Расположение объектов на поверхности листа при рисовании сюжетного рисунка. Рисование приближенного и удаленного объекта. Подбор цвета в соответствии с сюжетом рисунка. Рисование сюжетного рисунка по образцу (срисовывание готового сюжетного рисунка) из предложенных объектов (по представлению). Рисование с использованием нетрадиционных техник: монотипии, «по - сырому», рисования с солью, рисования</w:t>
      </w:r>
      <w:r>
        <w:rPr>
          <w:rFonts w:ascii="Times New Roman" w:hAnsi="Times New Roman"/>
          <w:kern w:val="1"/>
          <w:sz w:val="24"/>
          <w:szCs w:val="24"/>
          <w:lang w:eastAsia="ar-SA"/>
        </w:rPr>
        <w:t xml:space="preserve"> шариками, граттаж, «под батик</w:t>
      </w:r>
    </w:p>
    <w:p w:rsidR="0056526B" w:rsidRPr="005C5410" w:rsidRDefault="0056526B" w:rsidP="00A435B4">
      <w:pPr>
        <w:pStyle w:val="ParagraphStyle"/>
        <w:spacing w:line="276" w:lineRule="auto"/>
        <w:rPr>
          <w:rFonts w:ascii="Times New Roman" w:hAnsi="Times New Roman" w:cs="Times New Roman"/>
          <w:b/>
        </w:rPr>
      </w:pPr>
      <w:r>
        <w:rPr>
          <w:rFonts w:ascii="Times New Roman" w:hAnsi="Times New Roman" w:cs="Times New Roman"/>
          <w:b/>
        </w:rPr>
        <w:t>Календарно- тематическое планирование</w:t>
      </w:r>
    </w:p>
    <w:p w:rsidR="0056526B" w:rsidRPr="005C5410" w:rsidRDefault="0056526B" w:rsidP="007B70FE">
      <w:pPr>
        <w:widowControl w:val="0"/>
        <w:spacing w:after="0" w:line="180" w:lineRule="exact"/>
        <w:ind w:left="600"/>
        <w:rPr>
          <w:rFonts w:ascii="Times New Roman" w:hAnsi="Times New Roman"/>
          <w:b/>
          <w:bCs/>
          <w:sz w:val="24"/>
          <w:szCs w:val="24"/>
        </w:rPr>
      </w:pPr>
    </w:p>
    <w:tbl>
      <w:tblPr>
        <w:tblW w:w="111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418"/>
        <w:gridCol w:w="1984"/>
        <w:gridCol w:w="709"/>
        <w:gridCol w:w="1843"/>
        <w:gridCol w:w="1985"/>
        <w:gridCol w:w="2409"/>
      </w:tblGrid>
      <w:tr w:rsidR="0056526B" w:rsidRPr="005C5410" w:rsidTr="000D2397">
        <w:tc>
          <w:tcPr>
            <w:tcW w:w="851" w:type="dxa"/>
            <w:vMerge w:val="restart"/>
          </w:tcPr>
          <w:p w:rsidR="0056526B" w:rsidRPr="000D2397" w:rsidRDefault="0056526B" w:rsidP="000D2397">
            <w:pPr>
              <w:spacing w:after="0" w:line="240" w:lineRule="auto"/>
              <w:jc w:val="center"/>
              <w:rPr>
                <w:rFonts w:ascii="Times New Roman" w:hAnsi="Times New Roman"/>
                <w:b/>
                <w:bCs/>
                <w:color w:val="000000"/>
                <w:sz w:val="20"/>
                <w:szCs w:val="20"/>
                <w:lang w:eastAsia="ru-RU"/>
              </w:rPr>
            </w:pPr>
            <w:r w:rsidRPr="000D2397">
              <w:rPr>
                <w:rFonts w:ascii="Times New Roman" w:hAnsi="Times New Roman"/>
                <w:b/>
                <w:bCs/>
                <w:color w:val="000000"/>
                <w:sz w:val="20"/>
                <w:szCs w:val="20"/>
                <w:lang w:eastAsia="ru-RU"/>
              </w:rPr>
              <w:t>№</w:t>
            </w:r>
          </w:p>
        </w:tc>
        <w:tc>
          <w:tcPr>
            <w:tcW w:w="1418" w:type="dxa"/>
          </w:tcPr>
          <w:p w:rsidR="0056526B" w:rsidRPr="000D2397" w:rsidRDefault="0056526B" w:rsidP="000D2397">
            <w:pPr>
              <w:spacing w:after="0" w:line="240" w:lineRule="auto"/>
              <w:jc w:val="center"/>
              <w:rPr>
                <w:rFonts w:ascii="Times New Roman" w:hAnsi="Times New Roman"/>
                <w:b/>
                <w:bCs/>
                <w:color w:val="000000"/>
                <w:sz w:val="20"/>
                <w:szCs w:val="20"/>
                <w:lang w:eastAsia="ru-RU"/>
              </w:rPr>
            </w:pPr>
            <w:r w:rsidRPr="000D2397">
              <w:rPr>
                <w:rFonts w:ascii="Times New Roman" w:hAnsi="Times New Roman"/>
                <w:b/>
                <w:bCs/>
                <w:color w:val="000000"/>
                <w:sz w:val="20"/>
                <w:szCs w:val="20"/>
                <w:lang w:eastAsia="ru-RU"/>
              </w:rPr>
              <w:t>Дата проведения</w:t>
            </w:r>
          </w:p>
        </w:tc>
        <w:tc>
          <w:tcPr>
            <w:tcW w:w="1984" w:type="dxa"/>
            <w:vMerge w:val="restart"/>
          </w:tcPr>
          <w:p w:rsidR="0056526B" w:rsidRPr="000D2397" w:rsidRDefault="0056526B" w:rsidP="000D2397">
            <w:pPr>
              <w:spacing w:after="0" w:line="240" w:lineRule="auto"/>
              <w:jc w:val="center"/>
              <w:rPr>
                <w:rFonts w:ascii="Times New Roman" w:hAnsi="Times New Roman"/>
                <w:sz w:val="20"/>
                <w:szCs w:val="20"/>
              </w:rPr>
            </w:pPr>
            <w:r w:rsidRPr="000D2397">
              <w:rPr>
                <w:rFonts w:ascii="Times New Roman" w:hAnsi="Times New Roman"/>
                <w:b/>
                <w:bCs/>
                <w:color w:val="000000"/>
                <w:sz w:val="20"/>
                <w:szCs w:val="20"/>
                <w:lang w:eastAsia="ru-RU"/>
              </w:rPr>
              <w:t>Тема</w:t>
            </w:r>
          </w:p>
        </w:tc>
        <w:tc>
          <w:tcPr>
            <w:tcW w:w="709" w:type="dxa"/>
            <w:vMerge w:val="restart"/>
          </w:tcPr>
          <w:p w:rsidR="0056526B" w:rsidRPr="000D2397" w:rsidRDefault="0056526B" w:rsidP="000D2397">
            <w:pPr>
              <w:spacing w:after="0" w:line="240" w:lineRule="auto"/>
              <w:jc w:val="center"/>
              <w:rPr>
                <w:rFonts w:ascii="Times New Roman" w:hAnsi="Times New Roman"/>
                <w:sz w:val="20"/>
                <w:szCs w:val="20"/>
              </w:rPr>
            </w:pPr>
            <w:r w:rsidRPr="000D2397">
              <w:rPr>
                <w:rFonts w:ascii="Times New Roman" w:hAnsi="Times New Roman"/>
                <w:b/>
                <w:bCs/>
                <w:color w:val="000000"/>
                <w:sz w:val="20"/>
                <w:szCs w:val="20"/>
                <w:lang w:eastAsia="ru-RU"/>
              </w:rPr>
              <w:t>Часы</w:t>
            </w:r>
          </w:p>
        </w:tc>
        <w:tc>
          <w:tcPr>
            <w:tcW w:w="1843" w:type="dxa"/>
            <w:vMerge w:val="restart"/>
          </w:tcPr>
          <w:p w:rsidR="0056526B" w:rsidRPr="000D2397" w:rsidRDefault="0056526B" w:rsidP="000D2397">
            <w:pPr>
              <w:widowControl w:val="0"/>
              <w:spacing w:after="60" w:line="200" w:lineRule="exact"/>
              <w:ind w:left="220"/>
              <w:jc w:val="center"/>
              <w:rPr>
                <w:rFonts w:ascii="Times New Roman" w:hAnsi="Times New Roman"/>
                <w:color w:val="000000"/>
                <w:sz w:val="20"/>
                <w:szCs w:val="20"/>
                <w:lang w:eastAsia="ru-RU"/>
              </w:rPr>
            </w:pPr>
            <w:r w:rsidRPr="000D2397">
              <w:rPr>
                <w:rFonts w:ascii="Times New Roman" w:hAnsi="Times New Roman"/>
                <w:b/>
                <w:bCs/>
                <w:color w:val="000000"/>
                <w:sz w:val="20"/>
                <w:szCs w:val="20"/>
                <w:lang w:eastAsia="ru-RU"/>
              </w:rPr>
              <w:t>Формируемые</w:t>
            </w:r>
          </w:p>
          <w:p w:rsidR="0056526B" w:rsidRPr="000D2397" w:rsidRDefault="0056526B" w:rsidP="000D2397">
            <w:pPr>
              <w:spacing w:after="0" w:line="240" w:lineRule="auto"/>
              <w:jc w:val="center"/>
              <w:rPr>
                <w:rFonts w:ascii="Times New Roman" w:hAnsi="Times New Roman"/>
                <w:sz w:val="20"/>
                <w:szCs w:val="20"/>
              </w:rPr>
            </w:pPr>
            <w:r w:rsidRPr="000D2397">
              <w:rPr>
                <w:rFonts w:ascii="Times New Roman" w:hAnsi="Times New Roman"/>
                <w:b/>
                <w:bCs/>
                <w:color w:val="000000"/>
                <w:sz w:val="20"/>
                <w:szCs w:val="20"/>
                <w:lang w:eastAsia="ru-RU"/>
              </w:rPr>
              <w:t>представления</w:t>
            </w:r>
          </w:p>
        </w:tc>
        <w:tc>
          <w:tcPr>
            <w:tcW w:w="1985" w:type="dxa"/>
            <w:vMerge w:val="restart"/>
          </w:tcPr>
          <w:p w:rsidR="0056526B" w:rsidRPr="000D2397" w:rsidRDefault="0056526B" w:rsidP="000D2397">
            <w:pPr>
              <w:spacing w:after="0" w:line="240" w:lineRule="auto"/>
              <w:jc w:val="center"/>
              <w:rPr>
                <w:rFonts w:ascii="Times New Roman" w:hAnsi="Times New Roman"/>
                <w:sz w:val="20"/>
                <w:szCs w:val="20"/>
              </w:rPr>
            </w:pPr>
            <w:r w:rsidRPr="000D2397">
              <w:rPr>
                <w:rFonts w:ascii="Times New Roman" w:hAnsi="Times New Roman"/>
                <w:b/>
                <w:bCs/>
                <w:color w:val="000000"/>
                <w:sz w:val="20"/>
                <w:szCs w:val="20"/>
                <w:lang w:eastAsia="ru-RU"/>
              </w:rPr>
              <w:t>Материалы и оборудование</w:t>
            </w:r>
          </w:p>
        </w:tc>
        <w:tc>
          <w:tcPr>
            <w:tcW w:w="2409" w:type="dxa"/>
            <w:vMerge w:val="restart"/>
          </w:tcPr>
          <w:p w:rsidR="0056526B" w:rsidRPr="000D2397" w:rsidRDefault="0056526B" w:rsidP="000D2397">
            <w:pPr>
              <w:spacing w:after="0" w:line="240" w:lineRule="auto"/>
              <w:jc w:val="center"/>
              <w:rPr>
                <w:rFonts w:ascii="Times New Roman" w:hAnsi="Times New Roman"/>
                <w:sz w:val="20"/>
                <w:szCs w:val="20"/>
              </w:rPr>
            </w:pPr>
            <w:r w:rsidRPr="000D2397">
              <w:rPr>
                <w:rFonts w:ascii="Times New Roman" w:hAnsi="Times New Roman"/>
                <w:b/>
                <w:bCs/>
                <w:color w:val="000000"/>
                <w:sz w:val="20"/>
                <w:szCs w:val="20"/>
                <w:lang w:eastAsia="ru-RU"/>
              </w:rPr>
              <w:t>Содержание, виды деятельности</w:t>
            </w:r>
          </w:p>
        </w:tc>
      </w:tr>
      <w:tr w:rsidR="0056526B" w:rsidRPr="005C5410" w:rsidTr="000D2397">
        <w:tc>
          <w:tcPr>
            <w:tcW w:w="851" w:type="dxa"/>
            <w:vMerge/>
          </w:tcPr>
          <w:p w:rsidR="0056526B" w:rsidRPr="000D2397" w:rsidRDefault="0056526B" w:rsidP="000D2397">
            <w:pPr>
              <w:spacing w:after="0" w:line="240" w:lineRule="auto"/>
              <w:jc w:val="center"/>
              <w:rPr>
                <w:rFonts w:ascii="Times New Roman" w:hAnsi="Times New Roman"/>
                <w:b/>
                <w:bCs/>
                <w:color w:val="000000"/>
                <w:sz w:val="20"/>
                <w:szCs w:val="20"/>
                <w:lang w:eastAsia="ru-RU"/>
              </w:rPr>
            </w:pPr>
          </w:p>
        </w:tc>
        <w:tc>
          <w:tcPr>
            <w:tcW w:w="1418" w:type="dxa"/>
          </w:tcPr>
          <w:p w:rsidR="0056526B" w:rsidRPr="000D2397" w:rsidRDefault="0056526B" w:rsidP="000D2397">
            <w:pPr>
              <w:spacing w:after="0" w:line="240" w:lineRule="auto"/>
              <w:jc w:val="center"/>
              <w:rPr>
                <w:rFonts w:ascii="Times New Roman" w:hAnsi="Times New Roman"/>
                <w:b/>
                <w:bCs/>
                <w:color w:val="000000"/>
                <w:sz w:val="20"/>
                <w:szCs w:val="20"/>
                <w:lang w:eastAsia="ru-RU"/>
              </w:rPr>
            </w:pPr>
            <w:r w:rsidRPr="000D2397">
              <w:rPr>
                <w:rFonts w:ascii="Times New Roman" w:hAnsi="Times New Roman"/>
                <w:b/>
                <w:bCs/>
                <w:color w:val="000000"/>
                <w:sz w:val="20"/>
                <w:szCs w:val="20"/>
                <w:lang w:eastAsia="ru-RU"/>
              </w:rPr>
              <w:t>План  Факт</w:t>
            </w:r>
          </w:p>
        </w:tc>
        <w:tc>
          <w:tcPr>
            <w:tcW w:w="1984" w:type="dxa"/>
            <w:vMerge/>
          </w:tcPr>
          <w:p w:rsidR="0056526B" w:rsidRPr="000D2397" w:rsidRDefault="0056526B" w:rsidP="000D2397">
            <w:pPr>
              <w:spacing w:after="0" w:line="240" w:lineRule="auto"/>
              <w:jc w:val="center"/>
              <w:rPr>
                <w:rFonts w:ascii="Times New Roman" w:hAnsi="Times New Roman"/>
                <w:b/>
                <w:bCs/>
                <w:color w:val="000000"/>
                <w:sz w:val="20"/>
                <w:szCs w:val="20"/>
                <w:lang w:eastAsia="ru-RU"/>
              </w:rPr>
            </w:pPr>
          </w:p>
        </w:tc>
        <w:tc>
          <w:tcPr>
            <w:tcW w:w="709" w:type="dxa"/>
            <w:vMerge/>
          </w:tcPr>
          <w:p w:rsidR="0056526B" w:rsidRPr="000D2397" w:rsidRDefault="0056526B" w:rsidP="000D2397">
            <w:pPr>
              <w:spacing w:after="0" w:line="240" w:lineRule="auto"/>
              <w:jc w:val="center"/>
              <w:rPr>
                <w:rFonts w:ascii="Times New Roman" w:hAnsi="Times New Roman"/>
                <w:b/>
                <w:bCs/>
                <w:color w:val="000000"/>
                <w:sz w:val="20"/>
                <w:szCs w:val="20"/>
                <w:lang w:eastAsia="ru-RU"/>
              </w:rPr>
            </w:pPr>
          </w:p>
        </w:tc>
        <w:tc>
          <w:tcPr>
            <w:tcW w:w="1843" w:type="dxa"/>
            <w:vMerge/>
          </w:tcPr>
          <w:p w:rsidR="0056526B" w:rsidRPr="000D2397" w:rsidRDefault="0056526B" w:rsidP="000D2397">
            <w:pPr>
              <w:widowControl w:val="0"/>
              <w:spacing w:after="60" w:line="200" w:lineRule="exact"/>
              <w:ind w:left="220"/>
              <w:jc w:val="center"/>
              <w:rPr>
                <w:rFonts w:ascii="Times New Roman" w:hAnsi="Times New Roman"/>
                <w:b/>
                <w:bCs/>
                <w:color w:val="000000"/>
                <w:sz w:val="20"/>
                <w:szCs w:val="20"/>
                <w:lang w:eastAsia="ru-RU"/>
              </w:rPr>
            </w:pPr>
          </w:p>
        </w:tc>
        <w:tc>
          <w:tcPr>
            <w:tcW w:w="1985" w:type="dxa"/>
            <w:vMerge/>
          </w:tcPr>
          <w:p w:rsidR="0056526B" w:rsidRPr="000D2397" w:rsidRDefault="0056526B" w:rsidP="000D2397">
            <w:pPr>
              <w:spacing w:after="0" w:line="240" w:lineRule="auto"/>
              <w:jc w:val="center"/>
              <w:rPr>
                <w:rFonts w:ascii="Times New Roman" w:hAnsi="Times New Roman"/>
                <w:b/>
                <w:bCs/>
                <w:color w:val="000000"/>
                <w:sz w:val="20"/>
                <w:szCs w:val="20"/>
                <w:lang w:eastAsia="ru-RU"/>
              </w:rPr>
            </w:pPr>
          </w:p>
        </w:tc>
        <w:tc>
          <w:tcPr>
            <w:tcW w:w="2409" w:type="dxa"/>
            <w:vMerge/>
          </w:tcPr>
          <w:p w:rsidR="0056526B" w:rsidRPr="000D2397" w:rsidRDefault="0056526B" w:rsidP="000D2397">
            <w:pPr>
              <w:spacing w:after="0" w:line="240" w:lineRule="auto"/>
              <w:jc w:val="center"/>
              <w:rPr>
                <w:rFonts w:ascii="Times New Roman" w:hAnsi="Times New Roman"/>
                <w:b/>
                <w:bCs/>
                <w:color w:val="000000"/>
                <w:sz w:val="20"/>
                <w:szCs w:val="20"/>
                <w:lang w:eastAsia="ru-RU"/>
              </w:rPr>
            </w:pPr>
          </w:p>
        </w:tc>
      </w:tr>
      <w:tr w:rsidR="0056526B" w:rsidRPr="005C5410" w:rsidTr="000D2397">
        <w:tc>
          <w:tcPr>
            <w:tcW w:w="851"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1-2</w:t>
            </w:r>
          </w:p>
        </w:tc>
        <w:tc>
          <w:tcPr>
            <w:tcW w:w="1418" w:type="dxa"/>
          </w:tcPr>
          <w:p w:rsidR="0056526B" w:rsidRPr="000D2397" w:rsidRDefault="0056526B" w:rsidP="000D2397">
            <w:pPr>
              <w:spacing w:after="0" w:line="240" w:lineRule="auto"/>
              <w:rPr>
                <w:rFonts w:ascii="Times New Roman" w:hAnsi="Times New Roman"/>
                <w:sz w:val="24"/>
                <w:szCs w:val="24"/>
              </w:rPr>
            </w:pPr>
          </w:p>
        </w:tc>
        <w:tc>
          <w:tcPr>
            <w:tcW w:w="1984"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Различение пластичных материалов и их свойств.</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2</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Глина,  пластилин, тесто. </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Глина,  пластилин, тесто. Предметы сделанные из глины, пластилина, и теста.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Рассматривание глины, пластилина, теста. Рассказ о работе с материалом.</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3-4</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Различение инструментов и</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приспособлений для работы с</w:t>
            </w:r>
          </w:p>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пластичными материалами.</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2</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Глина,  пластилин, тесто, доска, стека</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Глина,  пластилин, тесто. Доска для лепки, специальный нож  (стека).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Рассматривание глины, пластилина, теста. Рассказ об инструментах и приспособлений при работе с пластичными материалами.</w:t>
            </w:r>
          </w:p>
        </w:tc>
      </w:tr>
      <w:tr w:rsidR="0056526B" w:rsidRPr="005C5410" w:rsidTr="000D2397">
        <w:tc>
          <w:tcPr>
            <w:tcW w:w="851"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5-7</w:t>
            </w:r>
          </w:p>
        </w:tc>
        <w:tc>
          <w:tcPr>
            <w:tcW w:w="1418" w:type="dxa"/>
          </w:tcPr>
          <w:p w:rsidR="0056526B" w:rsidRPr="000D2397" w:rsidRDefault="0056526B" w:rsidP="000D2397">
            <w:pPr>
              <w:spacing w:after="0" w:line="240" w:lineRule="auto"/>
              <w:rPr>
                <w:rFonts w:ascii="Times New Roman" w:hAnsi="Times New Roman"/>
                <w:sz w:val="24"/>
                <w:szCs w:val="24"/>
              </w:rPr>
            </w:pPr>
          </w:p>
        </w:tc>
        <w:tc>
          <w:tcPr>
            <w:tcW w:w="1984"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Разминание и раскатывание пластилина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свойства пластилина, аппликация из пластилина</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Разминание и раскатывание пластилина, размазывание пластилина по бумаге. </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8-10</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Отрывание кусочка пластилина от целого куска.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свойства пластилина, поделка из пластилина круглой формы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Отрывание кусочка пластилина от целого куска, скатываем шар.</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11-13</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Откручивание кусочка пластилина от целого куска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свойства пластилина, поделка из пластилина овальной формы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Откручивание кусочка пластилина от целого куска, скатываем шар и разминаем его до овальной формы.</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14-16</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Разминание и раскатывание теста</w:t>
            </w:r>
          </w:p>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скалкой.</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Тесто, свойства теста</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Тесто, доска для лепки, скалка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Разминание и раскатывание теста скалкой</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17-19</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Отрывание кусочка теста от целого</w:t>
            </w:r>
          </w:p>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куска.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Тесто, свойства теста, поделка из теста круглой формы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Тесто,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Отрывание кусочка теста от целого куска, скатываем шар.</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20-22</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Откручивание кусочка теста от целого куска.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Тесто, свойства теста, поделка из теста овальной формы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Тесто,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Откручивание кусочка теста от целого куска, скатывание в шар и разминание его до овальной формы.</w:t>
            </w:r>
          </w:p>
        </w:tc>
      </w:tr>
      <w:tr w:rsidR="0056526B" w:rsidRPr="005C5410" w:rsidTr="000D2397">
        <w:tc>
          <w:tcPr>
            <w:tcW w:w="851"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23-25</w:t>
            </w:r>
          </w:p>
        </w:tc>
        <w:tc>
          <w:tcPr>
            <w:tcW w:w="1418" w:type="dxa"/>
          </w:tcPr>
          <w:p w:rsidR="0056526B" w:rsidRPr="000D2397" w:rsidRDefault="0056526B" w:rsidP="000D2397">
            <w:pPr>
              <w:spacing w:after="0" w:line="240" w:lineRule="auto"/>
              <w:rPr>
                <w:rFonts w:ascii="Times New Roman" w:hAnsi="Times New Roman"/>
                <w:sz w:val="24"/>
                <w:szCs w:val="24"/>
              </w:rPr>
            </w:pPr>
          </w:p>
        </w:tc>
        <w:tc>
          <w:tcPr>
            <w:tcW w:w="1984"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Разминание и </w:t>
            </w:r>
            <w:r w:rsidRPr="000D2397">
              <w:rPr>
                <w:rFonts w:ascii="Times New Roman" w:hAnsi="Times New Roman"/>
                <w:sz w:val="24"/>
                <w:szCs w:val="24"/>
              </w:rPr>
              <w:lastRenderedPageBreak/>
              <w:t>раскатывание глины.</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lastRenderedPageBreak/>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Глина, </w:t>
            </w:r>
            <w:r w:rsidRPr="000D2397">
              <w:rPr>
                <w:rFonts w:ascii="Times New Roman" w:hAnsi="Times New Roman"/>
                <w:sz w:val="24"/>
                <w:szCs w:val="24"/>
              </w:rPr>
              <w:lastRenderedPageBreak/>
              <w:t>свойства глины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lastRenderedPageBreak/>
              <w:t xml:space="preserve">Глина, доска для </w:t>
            </w:r>
            <w:r w:rsidRPr="000D2397">
              <w:rPr>
                <w:rFonts w:ascii="Times New Roman" w:hAnsi="Times New Roman"/>
                <w:sz w:val="24"/>
                <w:szCs w:val="24"/>
              </w:rPr>
              <w:lastRenderedPageBreak/>
              <w:t>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lastRenderedPageBreak/>
              <w:t xml:space="preserve">Разминание и </w:t>
            </w:r>
            <w:r w:rsidRPr="000D2397">
              <w:rPr>
                <w:rFonts w:ascii="Times New Roman" w:hAnsi="Times New Roman"/>
                <w:sz w:val="24"/>
                <w:szCs w:val="24"/>
              </w:rPr>
              <w:lastRenderedPageBreak/>
              <w:t>раскатывание глины</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lastRenderedPageBreak/>
              <w:t>26-28</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Отрывание кусочка глины от целого куска.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Глина, свойства пластилина, поделка из глины круглой формы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Глина,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Отрывание кусочка глины от целого куска, скатывание в шар.</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29-31</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Откручивание кусочка глины от целого куска.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Глина, свойства пластилина, поделка из глины овальной формы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Глина,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Откручивание кусочка глины от целого куска, скатывание в  шар и разминание  его до овальной формы.</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32-34</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Различение разных видов бумаги среди других материалов.</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Бумага. Сорта и виды бумаги, их физические свойства.</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Бумага для письма, для печати, впитывающая, цветная бумага.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Рассматривание различных видов бумаги, сравнение с другими материалами.</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35-37</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Различение инструментов и</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приспособлений, используемых для изготовления аппликации.</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Бумага, аппликация из бумаги, разрезание, разрывание.</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Цветная бумага, ножницы, кисть и клей</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Расширение знаний о ножницах, их устройстве, функциональном назначении, правилах хранения, технике безопасности.</w:t>
            </w:r>
          </w:p>
        </w:tc>
      </w:tr>
      <w:tr w:rsidR="0056526B" w:rsidRPr="005C5410" w:rsidTr="000D2397">
        <w:tc>
          <w:tcPr>
            <w:tcW w:w="851"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38-40</w:t>
            </w:r>
          </w:p>
        </w:tc>
        <w:tc>
          <w:tcPr>
            <w:tcW w:w="1418" w:type="dxa"/>
          </w:tcPr>
          <w:p w:rsidR="0056526B" w:rsidRPr="000D2397" w:rsidRDefault="0056526B" w:rsidP="000D2397">
            <w:pPr>
              <w:spacing w:after="0" w:line="240" w:lineRule="auto"/>
              <w:rPr>
                <w:rFonts w:ascii="Times New Roman" w:hAnsi="Times New Roman"/>
                <w:sz w:val="24"/>
                <w:szCs w:val="24"/>
              </w:rPr>
            </w:pPr>
          </w:p>
        </w:tc>
        <w:tc>
          <w:tcPr>
            <w:tcW w:w="1984"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Сминание бумаги.</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Бумага как поделочный материал</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Цветная бумага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Показ способов выполнения сминания бумаги.</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41-43</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Разрывание бумаги заданной формы, размера.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Бумага разной формы, квадрат, треугольник, круг</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Цветная бумага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Создание из бумаги различных форм путем разрывания.</w:t>
            </w:r>
          </w:p>
        </w:tc>
      </w:tr>
      <w:tr w:rsidR="0056526B" w:rsidRPr="005C5410" w:rsidTr="000D2397">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44-46</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Сгибание листа бумаги пополам,</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вчетверо, по диагонали.</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Бумага разной формы, прямоугольник, квадрат, треугольник</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Цветная бумага.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Сгибание бумаги пополам, вчетверо, по диагонали. Рассматривание полученных формы</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47-49</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Различение материалов и инструментов, используемых для рисования.</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lang w:eastAsia="ar-SA"/>
              </w:rPr>
              <w:t>краски, мелки, карандаши, фломастеры, палитра, мольберт, кисти, емкость для воды</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Картинки нарисованные </w:t>
            </w:r>
            <w:r w:rsidRPr="000D2397">
              <w:rPr>
                <w:rFonts w:ascii="Times New Roman" w:hAnsi="Times New Roman"/>
                <w:sz w:val="24"/>
                <w:szCs w:val="24"/>
                <w:lang w:eastAsia="ar-SA"/>
              </w:rPr>
              <w:t>красками, мелками, карандашами, фломастерами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Рассматривание картинок</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50-52</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Оставление графического следа на</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 xml:space="preserve">бумаге, доске, </w:t>
            </w:r>
            <w:r w:rsidRPr="000D2397">
              <w:rPr>
                <w:rFonts w:ascii="Times New Roman" w:hAnsi="Times New Roman"/>
                <w:sz w:val="24"/>
                <w:szCs w:val="24"/>
              </w:rPr>
              <w:lastRenderedPageBreak/>
              <w:t>стекле.</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lastRenderedPageBreak/>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Рисование "Штампинг"</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Краски, бумага, доска, стекло. Различные материалы для </w:t>
            </w:r>
            <w:r w:rsidRPr="000D2397">
              <w:rPr>
                <w:rFonts w:ascii="Times New Roman" w:hAnsi="Times New Roman"/>
                <w:sz w:val="24"/>
                <w:szCs w:val="24"/>
              </w:rPr>
              <w:lastRenderedPageBreak/>
              <w:t>оставления штампа.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lastRenderedPageBreak/>
              <w:t xml:space="preserve">Оставление  штампов на бумаге, доске, стекле. Рассматривание и </w:t>
            </w:r>
            <w:r w:rsidRPr="000D2397">
              <w:rPr>
                <w:rFonts w:ascii="Times New Roman" w:hAnsi="Times New Roman"/>
                <w:sz w:val="24"/>
                <w:szCs w:val="24"/>
              </w:rPr>
              <w:lastRenderedPageBreak/>
              <w:t>сравнивание отпечатков.</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lastRenderedPageBreak/>
              <w:t>53-55</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карандашом.</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Цветные карандаши, карандаши мягкие, </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Цветные карандаши, альбом для рисования</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Отрабатывание способов нажатия на карандаш (сильное, среднее, слабое нажатие)</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56-58</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Упражнение на различение предметов по цвету. Рисование предметов разной окраски.</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Понятие цвет (синий, желтый, красный, зеленый и т.д.)</w:t>
            </w:r>
          </w:p>
        </w:tc>
        <w:tc>
          <w:tcPr>
            <w:tcW w:w="1985" w:type="dxa"/>
          </w:tcPr>
          <w:p w:rsidR="0056526B" w:rsidRPr="000D2397" w:rsidRDefault="0056526B" w:rsidP="000D2397">
            <w:pPr>
              <w:numPr>
                <w:ilvl w:val="0"/>
                <w:numId w:val="8"/>
              </w:numPr>
              <w:shd w:val="clear" w:color="auto" w:fill="FFFFFF"/>
              <w:spacing w:after="0" w:line="240" w:lineRule="auto"/>
              <w:ind w:left="0"/>
              <w:rPr>
                <w:rFonts w:ascii="Times New Roman" w:hAnsi="Times New Roman"/>
                <w:color w:val="000000"/>
                <w:sz w:val="24"/>
                <w:szCs w:val="24"/>
                <w:lang w:eastAsia="ru-RU"/>
              </w:rPr>
            </w:pPr>
            <w:r w:rsidRPr="000D2397">
              <w:rPr>
                <w:rFonts w:ascii="Times New Roman" w:hAnsi="Times New Roman"/>
                <w:color w:val="000000"/>
                <w:sz w:val="24"/>
                <w:szCs w:val="24"/>
                <w:lang w:eastAsia="ru-RU"/>
              </w:rPr>
              <w:t>презентация Power Point</w:t>
            </w:r>
          </w:p>
          <w:p w:rsidR="0056526B" w:rsidRPr="000D2397" w:rsidRDefault="0056526B" w:rsidP="000D2397">
            <w:pPr>
              <w:numPr>
                <w:ilvl w:val="0"/>
                <w:numId w:val="8"/>
              </w:numPr>
              <w:shd w:val="clear" w:color="auto" w:fill="FFFFFF"/>
              <w:spacing w:after="0" w:line="240" w:lineRule="auto"/>
              <w:ind w:left="0"/>
              <w:rPr>
                <w:rFonts w:ascii="Times New Roman" w:hAnsi="Times New Roman"/>
                <w:color w:val="000000"/>
                <w:sz w:val="24"/>
                <w:szCs w:val="24"/>
                <w:lang w:eastAsia="ru-RU"/>
              </w:rPr>
            </w:pPr>
            <w:r w:rsidRPr="000D2397">
              <w:rPr>
                <w:rFonts w:ascii="Times New Roman" w:hAnsi="Times New Roman"/>
                <w:color w:val="000000"/>
                <w:sz w:val="24"/>
                <w:szCs w:val="24"/>
                <w:lang w:eastAsia="ru-RU"/>
              </w:rPr>
              <w:t>картинки разного цвета</w:t>
            </w:r>
          </w:p>
          <w:p w:rsidR="0056526B" w:rsidRPr="000D2397" w:rsidRDefault="0056526B" w:rsidP="000D2397">
            <w:pPr>
              <w:numPr>
                <w:ilvl w:val="0"/>
                <w:numId w:val="8"/>
              </w:numPr>
              <w:shd w:val="clear" w:color="auto" w:fill="FFFFFF"/>
              <w:spacing w:after="0" w:line="240" w:lineRule="auto"/>
              <w:ind w:left="0"/>
              <w:rPr>
                <w:rFonts w:ascii="Times New Roman" w:hAnsi="Times New Roman"/>
                <w:color w:val="000000"/>
                <w:sz w:val="24"/>
                <w:szCs w:val="24"/>
                <w:lang w:eastAsia="ru-RU"/>
              </w:rPr>
            </w:pPr>
            <w:r w:rsidRPr="000D2397">
              <w:rPr>
                <w:rFonts w:ascii="Times New Roman" w:hAnsi="Times New Roman"/>
                <w:color w:val="000000"/>
                <w:sz w:val="24"/>
                <w:szCs w:val="24"/>
                <w:lang w:eastAsia="ru-RU"/>
              </w:rPr>
              <w:t>наглядность к играм «Подарки для куклы», «Расставь фигуры по местам»</w:t>
            </w:r>
          </w:p>
          <w:p w:rsidR="0056526B" w:rsidRPr="000D2397" w:rsidRDefault="0056526B" w:rsidP="000D2397">
            <w:pPr>
              <w:spacing w:after="0" w:line="240" w:lineRule="auto"/>
              <w:rPr>
                <w:rFonts w:ascii="Times New Roman" w:hAnsi="Times New Roman"/>
                <w:sz w:val="24"/>
                <w:szCs w:val="24"/>
              </w:rPr>
            </w:pPr>
          </w:p>
        </w:tc>
        <w:tc>
          <w:tcPr>
            <w:tcW w:w="2409" w:type="dxa"/>
          </w:tcPr>
          <w:p w:rsidR="0056526B" w:rsidRPr="000D2397" w:rsidRDefault="0056526B" w:rsidP="000D2397">
            <w:pPr>
              <w:spacing w:after="0" w:line="240" w:lineRule="auto"/>
              <w:rPr>
                <w:rFonts w:ascii="Times New Roman" w:hAnsi="Times New Roman"/>
                <w:color w:val="000000"/>
                <w:sz w:val="24"/>
                <w:szCs w:val="24"/>
              </w:rPr>
            </w:pPr>
            <w:r w:rsidRPr="000D2397">
              <w:rPr>
                <w:rFonts w:ascii="Times New Roman" w:hAnsi="Times New Roman"/>
                <w:sz w:val="24"/>
                <w:szCs w:val="24"/>
              </w:rPr>
              <w:t xml:space="preserve">Работа с картинками, игры </w:t>
            </w:r>
            <w:r w:rsidRPr="000D2397">
              <w:rPr>
                <w:rFonts w:ascii="Times New Roman" w:hAnsi="Times New Roman"/>
                <w:color w:val="000000"/>
                <w:sz w:val="24"/>
                <w:szCs w:val="24"/>
              </w:rPr>
              <w:t>«Подарки для куклы», «Расставь фигуры по местам»</w:t>
            </w:r>
          </w:p>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Рисование предметов разной окраски.</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59-62</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 xml:space="preserve">Упражнение на различение предметов по форме. Рисование предметов разной формы. </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4</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Понятие форма (круглый, квадратный, треугольный и т.д.)</w:t>
            </w:r>
          </w:p>
        </w:tc>
        <w:tc>
          <w:tcPr>
            <w:tcW w:w="1985" w:type="dxa"/>
          </w:tcPr>
          <w:p w:rsidR="0056526B" w:rsidRPr="000D2397" w:rsidRDefault="0056526B" w:rsidP="000D2397">
            <w:pPr>
              <w:numPr>
                <w:ilvl w:val="0"/>
                <w:numId w:val="8"/>
              </w:numPr>
              <w:shd w:val="clear" w:color="auto" w:fill="FFFFFF"/>
              <w:spacing w:after="0" w:line="240" w:lineRule="auto"/>
              <w:ind w:left="0"/>
              <w:rPr>
                <w:rFonts w:ascii="Times New Roman" w:hAnsi="Times New Roman"/>
                <w:color w:val="000000"/>
                <w:sz w:val="24"/>
                <w:szCs w:val="24"/>
                <w:lang w:eastAsia="ru-RU"/>
              </w:rPr>
            </w:pPr>
            <w:r w:rsidRPr="000D2397">
              <w:rPr>
                <w:rFonts w:ascii="Times New Roman" w:hAnsi="Times New Roman"/>
                <w:sz w:val="24"/>
                <w:szCs w:val="24"/>
                <w:lang w:eastAsia="ru-RU"/>
              </w:rPr>
              <w:t xml:space="preserve">Картинки с изображение предметов разной формы, счетные палочки, </w:t>
            </w:r>
            <w:r w:rsidRPr="000D2397">
              <w:rPr>
                <w:rFonts w:ascii="Times New Roman" w:hAnsi="Times New Roman"/>
                <w:color w:val="000000"/>
                <w:sz w:val="24"/>
                <w:szCs w:val="24"/>
                <w:lang w:eastAsia="ru-RU"/>
              </w:rPr>
              <w:t>презентация Power Point</w:t>
            </w:r>
          </w:p>
          <w:p w:rsidR="0056526B" w:rsidRPr="000D2397" w:rsidRDefault="0056526B" w:rsidP="000D2397">
            <w:pPr>
              <w:spacing w:after="0" w:line="240" w:lineRule="auto"/>
              <w:rPr>
                <w:rFonts w:ascii="Times New Roman" w:hAnsi="Times New Roman"/>
                <w:sz w:val="24"/>
                <w:szCs w:val="24"/>
              </w:rPr>
            </w:pP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Рисование по шаблону, составление фигур из счетных палочек, рисование предметов разной формы</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63-65</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Упражнение на различение предметов по величине. Рисование предметов разной величины.</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Понятие величина (большой, маленький, средний)</w:t>
            </w:r>
          </w:p>
        </w:tc>
        <w:tc>
          <w:tcPr>
            <w:tcW w:w="1985" w:type="dxa"/>
          </w:tcPr>
          <w:p w:rsidR="0056526B" w:rsidRPr="000D2397" w:rsidRDefault="0056526B" w:rsidP="000D2397">
            <w:pPr>
              <w:numPr>
                <w:ilvl w:val="0"/>
                <w:numId w:val="8"/>
              </w:numPr>
              <w:shd w:val="clear" w:color="auto" w:fill="FFFFFF"/>
              <w:spacing w:after="0" w:line="240" w:lineRule="auto"/>
              <w:ind w:left="0"/>
              <w:rPr>
                <w:rFonts w:ascii="Times New Roman" w:hAnsi="Times New Roman"/>
                <w:sz w:val="24"/>
                <w:szCs w:val="24"/>
                <w:lang w:eastAsia="ru-RU"/>
              </w:rPr>
            </w:pPr>
            <w:r w:rsidRPr="000D2397">
              <w:rPr>
                <w:rFonts w:ascii="Times New Roman" w:hAnsi="Times New Roman"/>
                <w:sz w:val="24"/>
                <w:szCs w:val="24"/>
                <w:lang w:eastAsia="ru-RU"/>
              </w:rPr>
              <w:t xml:space="preserve">Картинки с изображение предметов разной величины, ленточки, шнурочки, полоски бумаги разной длинны, </w:t>
            </w:r>
            <w:r w:rsidRPr="000D2397">
              <w:rPr>
                <w:rFonts w:ascii="Times New Roman" w:hAnsi="Times New Roman"/>
                <w:color w:val="000000"/>
                <w:sz w:val="24"/>
                <w:szCs w:val="24"/>
                <w:lang w:eastAsia="ru-RU"/>
              </w:rPr>
              <w:t>презентация Power Point</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Рисование по шаблону, работа с лентами, шнурками, полосками бумаги разной длинны.</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66-68</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линий.</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Понятие линия</w:t>
            </w:r>
          </w:p>
        </w:tc>
        <w:tc>
          <w:tcPr>
            <w:tcW w:w="1985" w:type="dxa"/>
          </w:tcPr>
          <w:p w:rsidR="0056526B" w:rsidRPr="000D2397" w:rsidRDefault="0056526B" w:rsidP="000D2397">
            <w:pPr>
              <w:spacing w:after="0" w:line="240" w:lineRule="auto"/>
              <w:rPr>
                <w:rFonts w:ascii="Times New Roman" w:hAnsi="Times New Roman"/>
                <w:sz w:val="24"/>
                <w:szCs w:val="24"/>
              </w:rPr>
            </w:pP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Показ способ выполнения линий</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69-71</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фруктов с применением</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трафарета и без него.</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трафарет</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Трафареты фруктов</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Рисование фруктов с применением трафарета и без него</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72-74</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овощей с применением</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трафарета и без него.</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трафарет</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Трафареты овощей</w:t>
            </w:r>
          </w:p>
        </w:tc>
        <w:tc>
          <w:tcPr>
            <w:tcW w:w="2409"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овощей с применением</w:t>
            </w:r>
          </w:p>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трафарета и без него.</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75-77</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 xml:space="preserve">Рисование узора </w:t>
            </w:r>
            <w:r w:rsidRPr="000D2397">
              <w:rPr>
                <w:rFonts w:ascii="Times New Roman" w:hAnsi="Times New Roman"/>
                <w:sz w:val="24"/>
                <w:szCs w:val="24"/>
              </w:rPr>
              <w:lastRenderedPageBreak/>
              <w:t>в квадрате, (квадрат по трафарету).</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lastRenderedPageBreak/>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квадрат</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 xml:space="preserve">Трафарет </w:t>
            </w:r>
            <w:r w:rsidRPr="000D2397">
              <w:rPr>
                <w:rFonts w:ascii="Times New Roman" w:hAnsi="Times New Roman"/>
                <w:sz w:val="24"/>
                <w:szCs w:val="24"/>
              </w:rPr>
              <w:lastRenderedPageBreak/>
              <w:t>квадрата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lastRenderedPageBreak/>
              <w:t xml:space="preserve">Рисование квадрата </w:t>
            </w:r>
            <w:r w:rsidRPr="000D2397">
              <w:rPr>
                <w:rFonts w:ascii="Times New Roman" w:hAnsi="Times New Roman"/>
                <w:sz w:val="24"/>
                <w:szCs w:val="24"/>
              </w:rPr>
              <w:lastRenderedPageBreak/>
              <w:t>по трафарету, рисование внутри квадрата</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lastRenderedPageBreak/>
              <w:t>78-80</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узора для косынки</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треугольной формы.</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треугольник</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Трафарет треугольник</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Игра "Подарок бабушке"</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81-83</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на тему «Снеговик</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круг</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Трафарет круга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Рисование круга с применением трафарета</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84-86</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Рисование по шаблону с последующим  раскрашиванием флажка.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прямоугольник</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Шаблон прямоугольника</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Рисование по шаблону с последующим  раскрашиванием флажка.</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87-89</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Отщипывание кусочка пластилина от целого куска.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свойства пластилина</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доска для лепки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Отщипывание кусочка пластилина от целого куска.</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90-92</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Отрезание кусочка пластилина от целого куска стекой.</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свойства пластилина</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доска для лепки, стек</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Отрезание кусочка пластилина от целого куска стекой.</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93-95</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Размазывание пластилина по шаблону, внутри контура</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3</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свойства пластилина</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Пластилин, доска для лепки, стек</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Размазывание пластилина по шаблону, внутри контура, аппликация "Яблочко"</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96-97</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Скручивание листа бумаги.</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2</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Бумага, свойства бумаги</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Лист цветной бумаги, презентация о свойствах бумаги</w:t>
            </w:r>
          </w:p>
        </w:tc>
        <w:tc>
          <w:tcPr>
            <w:tcW w:w="2409"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Скручивание листа бумаги. делаем подзорную трубу</w:t>
            </w:r>
          </w:p>
        </w:tc>
      </w:tr>
      <w:tr w:rsidR="0056526B" w:rsidRPr="005C5410" w:rsidTr="000D2397">
        <w:trPr>
          <w:trHeight w:val="206"/>
        </w:trPr>
        <w:tc>
          <w:tcPr>
            <w:tcW w:w="851"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98-99</w:t>
            </w:r>
          </w:p>
        </w:tc>
        <w:tc>
          <w:tcPr>
            <w:tcW w:w="1418"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p>
        </w:tc>
        <w:tc>
          <w:tcPr>
            <w:tcW w:w="1984"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Намазывание всей поверхности</w:t>
            </w:r>
          </w:p>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клеем.</w:t>
            </w:r>
          </w:p>
        </w:tc>
        <w:tc>
          <w:tcPr>
            <w:tcW w:w="709" w:type="dxa"/>
          </w:tcPr>
          <w:p w:rsidR="0056526B" w:rsidRPr="000D2397" w:rsidRDefault="0056526B" w:rsidP="000D2397">
            <w:pPr>
              <w:spacing w:after="0" w:line="240" w:lineRule="auto"/>
              <w:jc w:val="center"/>
              <w:rPr>
                <w:rFonts w:ascii="Times New Roman" w:hAnsi="Times New Roman"/>
                <w:sz w:val="24"/>
                <w:szCs w:val="24"/>
              </w:rPr>
            </w:pPr>
            <w:r w:rsidRPr="000D2397">
              <w:rPr>
                <w:rFonts w:ascii="Times New Roman" w:hAnsi="Times New Roman"/>
                <w:sz w:val="24"/>
                <w:szCs w:val="24"/>
              </w:rPr>
              <w:t>2</w:t>
            </w:r>
          </w:p>
        </w:tc>
        <w:tc>
          <w:tcPr>
            <w:tcW w:w="1843"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Клей, свойства клея</w:t>
            </w:r>
          </w:p>
        </w:tc>
        <w:tc>
          <w:tcPr>
            <w:tcW w:w="1985" w:type="dxa"/>
          </w:tcPr>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Клей, лист бумаги, кисточка для клея</w:t>
            </w:r>
          </w:p>
        </w:tc>
        <w:tc>
          <w:tcPr>
            <w:tcW w:w="2409" w:type="dxa"/>
          </w:tcPr>
          <w:p w:rsidR="0056526B" w:rsidRPr="000D2397" w:rsidRDefault="0056526B" w:rsidP="000D2397">
            <w:pPr>
              <w:autoSpaceDE w:val="0"/>
              <w:autoSpaceDN w:val="0"/>
              <w:adjustRightInd w:val="0"/>
              <w:spacing w:after="0" w:line="240" w:lineRule="auto"/>
              <w:rPr>
                <w:rFonts w:ascii="Times New Roman" w:hAnsi="Times New Roman"/>
                <w:sz w:val="24"/>
                <w:szCs w:val="24"/>
              </w:rPr>
            </w:pPr>
            <w:r w:rsidRPr="000D2397">
              <w:rPr>
                <w:rFonts w:ascii="Times New Roman" w:hAnsi="Times New Roman"/>
                <w:sz w:val="24"/>
                <w:szCs w:val="24"/>
              </w:rPr>
              <w:t>Намазывание всей поверхности</w:t>
            </w:r>
          </w:p>
          <w:p w:rsidR="0056526B" w:rsidRPr="000D2397" w:rsidRDefault="0056526B" w:rsidP="000D2397">
            <w:pPr>
              <w:spacing w:after="0" w:line="240" w:lineRule="auto"/>
              <w:rPr>
                <w:rFonts w:ascii="Times New Roman" w:hAnsi="Times New Roman"/>
                <w:sz w:val="24"/>
                <w:szCs w:val="24"/>
              </w:rPr>
            </w:pPr>
            <w:r w:rsidRPr="000D2397">
              <w:rPr>
                <w:rFonts w:ascii="Times New Roman" w:hAnsi="Times New Roman"/>
                <w:sz w:val="24"/>
                <w:szCs w:val="24"/>
              </w:rPr>
              <w:t>клеем.</w:t>
            </w:r>
          </w:p>
        </w:tc>
      </w:tr>
    </w:tbl>
    <w:p w:rsidR="0056526B" w:rsidRPr="005C5410" w:rsidRDefault="0056526B" w:rsidP="007B70FE">
      <w:pPr>
        <w:spacing w:after="0" w:line="240" w:lineRule="auto"/>
        <w:rPr>
          <w:rFonts w:ascii="Times New Roman" w:hAnsi="Times New Roman"/>
          <w:b/>
          <w:sz w:val="24"/>
          <w:szCs w:val="24"/>
        </w:rPr>
      </w:pPr>
    </w:p>
    <w:p w:rsidR="0056526B" w:rsidRPr="005C5410" w:rsidRDefault="0056526B" w:rsidP="000816DB">
      <w:pPr>
        <w:pStyle w:val="ParagraphStyle"/>
        <w:spacing w:line="276" w:lineRule="auto"/>
        <w:jc w:val="center"/>
        <w:rPr>
          <w:rFonts w:ascii="Times New Roman" w:hAnsi="Times New Roman" w:cs="Times New Roman"/>
          <w:b/>
        </w:rPr>
      </w:pPr>
    </w:p>
    <w:p w:rsidR="0056526B" w:rsidRPr="005C5410" w:rsidRDefault="0056526B" w:rsidP="000816DB">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Default="0056526B" w:rsidP="007B70FE">
      <w:pPr>
        <w:pStyle w:val="ParagraphStyle"/>
        <w:spacing w:line="276" w:lineRule="auto"/>
        <w:jc w:val="center"/>
        <w:rPr>
          <w:rFonts w:ascii="Times New Roman" w:hAnsi="Times New Roman" w:cs="Times New Roman"/>
          <w:b/>
        </w:rPr>
      </w:pPr>
    </w:p>
    <w:p w:rsidR="0056526B" w:rsidRPr="005C5410" w:rsidRDefault="0056526B" w:rsidP="007B70FE">
      <w:pPr>
        <w:pStyle w:val="ParagraphStyle"/>
        <w:spacing w:line="276" w:lineRule="auto"/>
        <w:jc w:val="center"/>
        <w:rPr>
          <w:rFonts w:ascii="Times New Roman" w:hAnsi="Times New Roman" w:cs="Times New Roman"/>
          <w:b/>
        </w:rPr>
      </w:pPr>
      <w:r w:rsidRPr="005C5410">
        <w:rPr>
          <w:rFonts w:ascii="Times New Roman" w:hAnsi="Times New Roman" w:cs="Times New Roman"/>
          <w:b/>
        </w:rPr>
        <w:lastRenderedPageBreak/>
        <w:t>Учебно-методическое и материально-техническое обеспечение учебного предмета  включает:</w:t>
      </w:r>
    </w:p>
    <w:p w:rsidR="0056526B" w:rsidRPr="00E6518C" w:rsidRDefault="0056526B" w:rsidP="00E6518C">
      <w:pPr>
        <w:spacing w:after="0"/>
        <w:rPr>
          <w:rFonts w:ascii="Times New Roman" w:hAnsi="Times New Roman"/>
          <w:sz w:val="24"/>
          <w:szCs w:val="24"/>
        </w:rPr>
      </w:pPr>
      <w:r w:rsidRPr="00E6518C">
        <w:rPr>
          <w:rFonts w:ascii="Times New Roman" w:hAnsi="Times New Roman"/>
          <w:b/>
          <w:sz w:val="24"/>
          <w:szCs w:val="24"/>
        </w:rPr>
        <w:t xml:space="preserve">- </w:t>
      </w:r>
      <w:r w:rsidRPr="00E6518C">
        <w:rPr>
          <w:rFonts w:ascii="Times New Roman" w:hAnsi="Times New Roman"/>
          <w:sz w:val="24"/>
          <w:szCs w:val="24"/>
        </w:rPr>
        <w:t>учебные столы;</w:t>
      </w:r>
    </w:p>
    <w:p w:rsidR="0056526B" w:rsidRPr="00E6518C" w:rsidRDefault="0056526B" w:rsidP="00E6518C">
      <w:pPr>
        <w:spacing w:after="0"/>
        <w:rPr>
          <w:rFonts w:ascii="Times New Roman" w:hAnsi="Times New Roman"/>
          <w:sz w:val="24"/>
          <w:szCs w:val="24"/>
        </w:rPr>
      </w:pPr>
      <w:r w:rsidRPr="00E6518C">
        <w:rPr>
          <w:rFonts w:ascii="Times New Roman" w:hAnsi="Times New Roman"/>
          <w:sz w:val="24"/>
          <w:szCs w:val="24"/>
        </w:rPr>
        <w:t xml:space="preserve">- доска большая универсальная (с возможностью магнитного крепления); </w:t>
      </w:r>
    </w:p>
    <w:p w:rsidR="0056526B" w:rsidRPr="00E6518C" w:rsidRDefault="0056526B" w:rsidP="00E6518C">
      <w:pPr>
        <w:spacing w:after="0"/>
        <w:rPr>
          <w:rFonts w:ascii="Times New Roman" w:hAnsi="Times New Roman"/>
          <w:sz w:val="24"/>
          <w:szCs w:val="24"/>
        </w:rPr>
      </w:pPr>
      <w:r w:rsidRPr="00E6518C">
        <w:rPr>
          <w:rFonts w:ascii="Times New Roman" w:hAnsi="Times New Roman"/>
          <w:sz w:val="24"/>
          <w:szCs w:val="24"/>
        </w:rPr>
        <w:t xml:space="preserve">- персональный компьютер; </w:t>
      </w:r>
    </w:p>
    <w:p w:rsidR="0056526B" w:rsidRPr="00E6518C" w:rsidRDefault="0056526B" w:rsidP="00E6518C">
      <w:pPr>
        <w:spacing w:after="0"/>
        <w:rPr>
          <w:rFonts w:ascii="Times New Roman" w:hAnsi="Times New Roman"/>
          <w:sz w:val="24"/>
          <w:szCs w:val="24"/>
        </w:rPr>
      </w:pPr>
      <w:r w:rsidRPr="00E6518C">
        <w:rPr>
          <w:rFonts w:ascii="Times New Roman" w:hAnsi="Times New Roman"/>
          <w:sz w:val="24"/>
          <w:szCs w:val="24"/>
        </w:rPr>
        <w:t>- шаблоны, трафареты, альбомы, краски, карандаши, восковые мелки, кисточки, пластилин, и др.</w:t>
      </w:r>
    </w:p>
    <w:p w:rsidR="0056526B" w:rsidRPr="00E6518C" w:rsidRDefault="0056526B" w:rsidP="00E6518C">
      <w:pPr>
        <w:spacing w:after="0"/>
        <w:rPr>
          <w:rFonts w:ascii="Times New Roman" w:hAnsi="Times New Roman"/>
          <w:sz w:val="24"/>
          <w:szCs w:val="24"/>
        </w:rPr>
      </w:pPr>
      <w:r w:rsidRPr="00E6518C">
        <w:rPr>
          <w:rFonts w:ascii="Times New Roman" w:hAnsi="Times New Roman"/>
          <w:sz w:val="24"/>
          <w:szCs w:val="24"/>
        </w:rPr>
        <w:t xml:space="preserve">Вспомогательными средствами невербальной (неречевой) коммуникации являются: </w:t>
      </w:r>
    </w:p>
    <w:p w:rsidR="0056526B" w:rsidRPr="00E6518C" w:rsidRDefault="0056526B" w:rsidP="00E6518C">
      <w:pPr>
        <w:spacing w:after="0"/>
        <w:rPr>
          <w:rFonts w:ascii="Times New Roman" w:hAnsi="Times New Roman"/>
          <w:sz w:val="24"/>
          <w:szCs w:val="24"/>
        </w:rPr>
      </w:pPr>
      <w:r w:rsidRPr="00E6518C">
        <w:rPr>
          <w:rFonts w:ascii="Times New Roman" w:hAnsi="Times New Roman"/>
          <w:sz w:val="24"/>
          <w:szCs w:val="24"/>
        </w:rPr>
        <w:t xml:space="preserve">специально подобранные предметы и игрушки, презентации к урокам, графические  и  печатные изображения. </w:t>
      </w:r>
    </w:p>
    <w:p w:rsidR="0056526B" w:rsidRPr="00317985" w:rsidRDefault="0056526B" w:rsidP="001132C6">
      <w:pPr>
        <w:pStyle w:val="a9"/>
        <w:suppressAutoHyphens w:val="0"/>
        <w:spacing w:line="276" w:lineRule="auto"/>
        <w:jc w:val="both"/>
        <w:rPr>
          <w:rFonts w:ascii="Times New Roman" w:hAnsi="Times New Roman"/>
          <w:sz w:val="28"/>
          <w:szCs w:val="28"/>
        </w:rPr>
      </w:pPr>
    </w:p>
    <w:sectPr w:rsidR="0056526B" w:rsidRPr="00317985" w:rsidSect="000816DB">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1EA9" w:rsidRDefault="00AD1EA9" w:rsidP="00203A26">
      <w:pPr>
        <w:spacing w:after="0" w:line="240" w:lineRule="auto"/>
      </w:pPr>
      <w:r>
        <w:separator/>
      </w:r>
    </w:p>
  </w:endnote>
  <w:endnote w:type="continuationSeparator" w:id="0">
    <w:p w:rsidR="00AD1EA9" w:rsidRDefault="00AD1EA9" w:rsidP="00203A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ragmaticaC">
    <w:altName w:val="Courier New"/>
    <w:panose1 w:val="00000000000000000000"/>
    <w:charset w:val="CC"/>
    <w:family w:val="decorative"/>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1EA9" w:rsidRDefault="00AD1EA9" w:rsidP="00203A26">
      <w:pPr>
        <w:spacing w:after="0" w:line="240" w:lineRule="auto"/>
      </w:pPr>
      <w:r>
        <w:separator/>
      </w:r>
    </w:p>
  </w:footnote>
  <w:footnote w:type="continuationSeparator" w:id="0">
    <w:p w:rsidR="00AD1EA9" w:rsidRDefault="00AD1EA9" w:rsidP="00203A2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50F3294"/>
    <w:multiLevelType w:val="hybridMultilevel"/>
    <w:tmpl w:val="255819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D04574"/>
    <w:multiLevelType w:val="hybridMultilevel"/>
    <w:tmpl w:val="63564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96F4888"/>
    <w:multiLevelType w:val="hybridMultilevel"/>
    <w:tmpl w:val="9A4A8006"/>
    <w:lvl w:ilvl="0" w:tplc="0602F55E">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4C354461"/>
    <w:multiLevelType w:val="multilevel"/>
    <w:tmpl w:val="EB4A2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D85259E"/>
    <w:multiLevelType w:val="hybridMultilevel"/>
    <w:tmpl w:val="C9CC27C2"/>
    <w:lvl w:ilvl="0" w:tplc="35E289EC">
      <w:start w:val="1"/>
      <w:numFmt w:val="decimal"/>
      <w:lvlText w:val="%1."/>
      <w:lvlJc w:val="left"/>
      <w:pPr>
        <w:ind w:left="435" w:hanging="360"/>
      </w:pPr>
      <w:rPr>
        <w:rFonts w:cs="Times New Roman" w:hint="default"/>
        <w:i w:val="0"/>
      </w:rPr>
    </w:lvl>
    <w:lvl w:ilvl="1" w:tplc="04190019" w:tentative="1">
      <w:start w:val="1"/>
      <w:numFmt w:val="lowerLetter"/>
      <w:lvlText w:val="%2."/>
      <w:lvlJc w:val="left"/>
      <w:pPr>
        <w:ind w:left="1155" w:hanging="360"/>
      </w:pPr>
      <w:rPr>
        <w:rFonts w:cs="Times New Roman"/>
      </w:rPr>
    </w:lvl>
    <w:lvl w:ilvl="2" w:tplc="0419001B" w:tentative="1">
      <w:start w:val="1"/>
      <w:numFmt w:val="lowerRoman"/>
      <w:lvlText w:val="%3."/>
      <w:lvlJc w:val="right"/>
      <w:pPr>
        <w:ind w:left="1875" w:hanging="180"/>
      </w:pPr>
      <w:rPr>
        <w:rFonts w:cs="Times New Roman"/>
      </w:rPr>
    </w:lvl>
    <w:lvl w:ilvl="3" w:tplc="0419000F" w:tentative="1">
      <w:start w:val="1"/>
      <w:numFmt w:val="decimal"/>
      <w:lvlText w:val="%4."/>
      <w:lvlJc w:val="left"/>
      <w:pPr>
        <w:ind w:left="2595" w:hanging="360"/>
      </w:pPr>
      <w:rPr>
        <w:rFonts w:cs="Times New Roman"/>
      </w:rPr>
    </w:lvl>
    <w:lvl w:ilvl="4" w:tplc="04190019" w:tentative="1">
      <w:start w:val="1"/>
      <w:numFmt w:val="lowerLetter"/>
      <w:lvlText w:val="%5."/>
      <w:lvlJc w:val="left"/>
      <w:pPr>
        <w:ind w:left="3315" w:hanging="360"/>
      </w:pPr>
      <w:rPr>
        <w:rFonts w:cs="Times New Roman"/>
      </w:rPr>
    </w:lvl>
    <w:lvl w:ilvl="5" w:tplc="0419001B" w:tentative="1">
      <w:start w:val="1"/>
      <w:numFmt w:val="lowerRoman"/>
      <w:lvlText w:val="%6."/>
      <w:lvlJc w:val="right"/>
      <w:pPr>
        <w:ind w:left="4035" w:hanging="180"/>
      </w:pPr>
      <w:rPr>
        <w:rFonts w:cs="Times New Roman"/>
      </w:rPr>
    </w:lvl>
    <w:lvl w:ilvl="6" w:tplc="0419000F" w:tentative="1">
      <w:start w:val="1"/>
      <w:numFmt w:val="decimal"/>
      <w:lvlText w:val="%7."/>
      <w:lvlJc w:val="left"/>
      <w:pPr>
        <w:ind w:left="4755" w:hanging="360"/>
      </w:pPr>
      <w:rPr>
        <w:rFonts w:cs="Times New Roman"/>
      </w:rPr>
    </w:lvl>
    <w:lvl w:ilvl="7" w:tplc="04190019" w:tentative="1">
      <w:start w:val="1"/>
      <w:numFmt w:val="lowerLetter"/>
      <w:lvlText w:val="%8."/>
      <w:lvlJc w:val="left"/>
      <w:pPr>
        <w:ind w:left="5475" w:hanging="360"/>
      </w:pPr>
      <w:rPr>
        <w:rFonts w:cs="Times New Roman"/>
      </w:rPr>
    </w:lvl>
    <w:lvl w:ilvl="8" w:tplc="0419001B" w:tentative="1">
      <w:start w:val="1"/>
      <w:numFmt w:val="lowerRoman"/>
      <w:lvlText w:val="%9."/>
      <w:lvlJc w:val="right"/>
      <w:pPr>
        <w:ind w:left="6195" w:hanging="180"/>
      </w:pPr>
      <w:rPr>
        <w:rFonts w:cs="Times New Roman"/>
      </w:rPr>
    </w:lvl>
  </w:abstractNum>
  <w:abstractNum w:abstractNumId="6" w15:restartNumberingAfterBreak="0">
    <w:nsid w:val="5871345F"/>
    <w:multiLevelType w:val="hybridMultilevel"/>
    <w:tmpl w:val="1DE2EFE2"/>
    <w:lvl w:ilvl="0" w:tplc="4C92F366">
      <w:start w:val="2"/>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5B580A83"/>
    <w:multiLevelType w:val="hybridMultilevel"/>
    <w:tmpl w:val="F27E6E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60E91625"/>
    <w:multiLevelType w:val="hybridMultilevel"/>
    <w:tmpl w:val="CDB056D6"/>
    <w:lvl w:ilvl="0" w:tplc="CEB22AA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15:restartNumberingAfterBreak="0">
    <w:nsid w:val="65083530"/>
    <w:multiLevelType w:val="hybridMultilevel"/>
    <w:tmpl w:val="8368AC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E834D67"/>
    <w:multiLevelType w:val="multilevel"/>
    <w:tmpl w:val="588EA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
  </w:num>
  <w:num w:numId="3">
    <w:abstractNumId w:val="9"/>
  </w:num>
  <w:num w:numId="4">
    <w:abstractNumId w:val="2"/>
  </w:num>
  <w:num w:numId="5">
    <w:abstractNumId w:val="5"/>
  </w:num>
  <w:num w:numId="6">
    <w:abstractNumId w:val="3"/>
  </w:num>
  <w:num w:numId="7">
    <w:abstractNumId w:val="6"/>
  </w:num>
  <w:num w:numId="8">
    <w:abstractNumId w:val="10"/>
  </w:num>
  <w:num w:numId="9">
    <w:abstractNumId w:val="7"/>
  </w:num>
  <w:num w:numId="10">
    <w:abstractNumId w:val="4"/>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057D"/>
    <w:rsid w:val="000372A5"/>
    <w:rsid w:val="000816DB"/>
    <w:rsid w:val="000D2397"/>
    <w:rsid w:val="00102E0E"/>
    <w:rsid w:val="001132C6"/>
    <w:rsid w:val="00125B41"/>
    <w:rsid w:val="00203A26"/>
    <w:rsid w:val="002C1C8D"/>
    <w:rsid w:val="002C4CD0"/>
    <w:rsid w:val="002D4937"/>
    <w:rsid w:val="00317985"/>
    <w:rsid w:val="003270C3"/>
    <w:rsid w:val="0037180C"/>
    <w:rsid w:val="003B2945"/>
    <w:rsid w:val="003B2D61"/>
    <w:rsid w:val="003C567E"/>
    <w:rsid w:val="0056526B"/>
    <w:rsid w:val="005C5410"/>
    <w:rsid w:val="006666E4"/>
    <w:rsid w:val="006A461B"/>
    <w:rsid w:val="006F4320"/>
    <w:rsid w:val="00740232"/>
    <w:rsid w:val="00754235"/>
    <w:rsid w:val="00763198"/>
    <w:rsid w:val="007B70FE"/>
    <w:rsid w:val="007D6106"/>
    <w:rsid w:val="00876AB8"/>
    <w:rsid w:val="0088005D"/>
    <w:rsid w:val="008F7803"/>
    <w:rsid w:val="00A435B4"/>
    <w:rsid w:val="00AA057D"/>
    <w:rsid w:val="00AD1EA9"/>
    <w:rsid w:val="00B629C0"/>
    <w:rsid w:val="00CA25FC"/>
    <w:rsid w:val="00CA586D"/>
    <w:rsid w:val="00CD6922"/>
    <w:rsid w:val="00D33778"/>
    <w:rsid w:val="00DC5DF2"/>
    <w:rsid w:val="00DF498D"/>
    <w:rsid w:val="00E6007A"/>
    <w:rsid w:val="00E6518C"/>
    <w:rsid w:val="00E87F49"/>
    <w:rsid w:val="00ED2420"/>
    <w:rsid w:val="00F854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1E318FF-B659-45C5-98A0-FAA28DAF1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1C8D"/>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C1C8D"/>
    <w:pPr>
      <w:ind w:left="720"/>
      <w:contextualSpacing/>
    </w:pPr>
  </w:style>
  <w:style w:type="paragraph" w:customStyle="1" w:styleId="Default">
    <w:name w:val="Default"/>
    <w:uiPriority w:val="99"/>
    <w:rsid w:val="002C1C8D"/>
    <w:pPr>
      <w:autoSpaceDE w:val="0"/>
      <w:autoSpaceDN w:val="0"/>
      <w:adjustRightInd w:val="0"/>
    </w:pPr>
    <w:rPr>
      <w:rFonts w:ascii="Times New Roman" w:hAnsi="Times New Roman"/>
      <w:color w:val="000000"/>
      <w:sz w:val="24"/>
      <w:szCs w:val="24"/>
      <w:lang w:eastAsia="en-US"/>
    </w:rPr>
  </w:style>
  <w:style w:type="character" w:customStyle="1" w:styleId="s4">
    <w:name w:val="s4"/>
    <w:uiPriority w:val="99"/>
    <w:rsid w:val="000816DB"/>
    <w:rPr>
      <w:rFonts w:cs="Times New Roman"/>
    </w:rPr>
  </w:style>
  <w:style w:type="paragraph" w:styleId="a4">
    <w:name w:val="Normal (Web)"/>
    <w:basedOn w:val="a"/>
    <w:uiPriority w:val="99"/>
    <w:rsid w:val="000816DB"/>
    <w:pPr>
      <w:autoSpaceDE w:val="0"/>
      <w:spacing w:before="130" w:after="130" w:line="360" w:lineRule="auto"/>
    </w:pPr>
    <w:rPr>
      <w:rFonts w:ascii="Times New Roman" w:eastAsia="Times New Roman" w:hAnsi="Times New Roman"/>
      <w:kern w:val="1"/>
      <w:sz w:val="24"/>
      <w:szCs w:val="24"/>
      <w:lang w:eastAsia="ar-SA"/>
    </w:rPr>
  </w:style>
  <w:style w:type="character" w:customStyle="1" w:styleId="s2">
    <w:name w:val="s2"/>
    <w:uiPriority w:val="99"/>
    <w:rsid w:val="000816DB"/>
    <w:rPr>
      <w:rFonts w:cs="Times New Roman"/>
    </w:rPr>
  </w:style>
  <w:style w:type="paragraph" w:customStyle="1" w:styleId="p19">
    <w:name w:val="p19"/>
    <w:basedOn w:val="a"/>
    <w:uiPriority w:val="99"/>
    <w:rsid w:val="000816D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aragraphStyle">
    <w:name w:val="Paragraph Style"/>
    <w:uiPriority w:val="99"/>
    <w:rsid w:val="000816DB"/>
    <w:pPr>
      <w:widowControl w:val="0"/>
      <w:autoSpaceDE w:val="0"/>
      <w:autoSpaceDN w:val="0"/>
      <w:adjustRightInd w:val="0"/>
    </w:pPr>
    <w:rPr>
      <w:rFonts w:ascii="Arial" w:eastAsia="Times New Roman" w:hAnsi="Arial" w:cs="Arial"/>
      <w:sz w:val="24"/>
      <w:szCs w:val="24"/>
    </w:rPr>
  </w:style>
  <w:style w:type="paragraph" w:customStyle="1" w:styleId="14TexstOSNOVA1012">
    <w:name w:val="14TexstOSNOVA_10/12"/>
    <w:basedOn w:val="a"/>
    <w:uiPriority w:val="99"/>
    <w:rsid w:val="000816DB"/>
    <w:pPr>
      <w:autoSpaceDE w:val="0"/>
      <w:spacing w:after="0" w:line="240" w:lineRule="atLeast"/>
      <w:ind w:firstLine="340"/>
      <w:jc w:val="both"/>
      <w:textAlignment w:val="center"/>
    </w:pPr>
    <w:rPr>
      <w:rFonts w:ascii="PragmaticaC" w:eastAsia="Times New Roman" w:hAnsi="PragmaticaC" w:cs="PragmaticaC"/>
      <w:color w:val="000000"/>
      <w:kern w:val="1"/>
      <w:sz w:val="20"/>
      <w:szCs w:val="20"/>
      <w:lang w:eastAsia="ar-SA"/>
    </w:rPr>
  </w:style>
  <w:style w:type="character" w:customStyle="1" w:styleId="Zag11">
    <w:name w:val="Zag_11"/>
    <w:uiPriority w:val="99"/>
    <w:rsid w:val="000816DB"/>
  </w:style>
  <w:style w:type="paragraph" w:styleId="a5">
    <w:name w:val="header"/>
    <w:basedOn w:val="a"/>
    <w:link w:val="a6"/>
    <w:uiPriority w:val="99"/>
    <w:rsid w:val="00203A26"/>
    <w:pPr>
      <w:tabs>
        <w:tab w:val="center" w:pos="4677"/>
        <w:tab w:val="right" w:pos="9355"/>
      </w:tabs>
      <w:spacing w:after="0" w:line="240" w:lineRule="auto"/>
    </w:pPr>
  </w:style>
  <w:style w:type="character" w:customStyle="1" w:styleId="a6">
    <w:name w:val="Верхний колонтитул Знак"/>
    <w:link w:val="a5"/>
    <w:uiPriority w:val="99"/>
    <w:locked/>
    <w:rsid w:val="00203A26"/>
    <w:rPr>
      <w:rFonts w:ascii="Calibri" w:eastAsia="Times New Roman" w:hAnsi="Calibri" w:cs="Times New Roman"/>
    </w:rPr>
  </w:style>
  <w:style w:type="paragraph" w:styleId="a7">
    <w:name w:val="footer"/>
    <w:basedOn w:val="a"/>
    <w:link w:val="a8"/>
    <w:uiPriority w:val="99"/>
    <w:rsid w:val="00203A26"/>
    <w:pPr>
      <w:tabs>
        <w:tab w:val="center" w:pos="4677"/>
        <w:tab w:val="right" w:pos="9355"/>
      </w:tabs>
      <w:spacing w:after="0" w:line="240" w:lineRule="auto"/>
    </w:pPr>
  </w:style>
  <w:style w:type="character" w:customStyle="1" w:styleId="a8">
    <w:name w:val="Нижний колонтитул Знак"/>
    <w:link w:val="a7"/>
    <w:uiPriority w:val="99"/>
    <w:locked/>
    <w:rsid w:val="00203A26"/>
    <w:rPr>
      <w:rFonts w:ascii="Calibri" w:eastAsia="Times New Roman" w:hAnsi="Calibri" w:cs="Times New Roman"/>
    </w:rPr>
  </w:style>
  <w:style w:type="paragraph" w:styleId="a9">
    <w:name w:val="No Spacing"/>
    <w:uiPriority w:val="99"/>
    <w:qFormat/>
    <w:rsid w:val="006A461B"/>
    <w:pPr>
      <w:suppressAutoHyphens/>
    </w:pPr>
    <w:rPr>
      <w:rFonts w:eastAsia="Times New Roman"/>
      <w:sz w:val="22"/>
      <w:szCs w:val="22"/>
      <w:lang w:eastAsia="ar-SA"/>
    </w:rPr>
  </w:style>
  <w:style w:type="table" w:styleId="aa">
    <w:name w:val="Table Grid"/>
    <w:basedOn w:val="a1"/>
    <w:uiPriority w:val="99"/>
    <w:rsid w:val="007B7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uiPriority w:val="99"/>
    <w:rsid w:val="007B70FE"/>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b">
    <w:name w:val="Balloon Text"/>
    <w:basedOn w:val="a"/>
    <w:link w:val="ac"/>
    <w:uiPriority w:val="99"/>
    <w:semiHidden/>
    <w:rsid w:val="00763198"/>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76319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Pages>
  <Words>2537</Words>
  <Characters>14465</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16969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dc:creator>
  <cp:keywords/>
  <dc:description/>
  <cp:lastModifiedBy>user</cp:lastModifiedBy>
  <cp:revision>11</cp:revision>
  <cp:lastPrinted>2021-11-03T00:27:00Z</cp:lastPrinted>
  <dcterms:created xsi:type="dcterms:W3CDTF">2021-10-27T08:49:00Z</dcterms:created>
  <dcterms:modified xsi:type="dcterms:W3CDTF">2023-10-17T12:22:00Z</dcterms:modified>
</cp:coreProperties>
</file>