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CCA" w:rsidRPr="00FA1CCA" w:rsidRDefault="00C26E38" w:rsidP="00C26E38">
      <w:pPr>
        <w:shd w:val="clear" w:color="auto" w:fill="FFFFFF"/>
        <w:spacing w:after="10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" name="Рисунок 1" descr="F:\панюшкина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нюшкина\6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  программы (личностным, </w:t>
      </w:r>
      <w:proofErr w:type="spellStart"/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метапредметным</w:t>
      </w:r>
      <w:proofErr w:type="spellEnd"/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  и психологические особенности школьников, обучающихся на уровне основного общего образования, учитываются </w:t>
      </w:r>
      <w:proofErr w:type="spellStart"/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межпредметные</w:t>
      </w:r>
      <w:proofErr w:type="spellEnd"/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связи.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обучающихся. Программа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Босова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А.Ю.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Босова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  издательство «БИНОМ Лаборатория знаний»).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Адаптированная рабочая программа по информатике,  для обучающихся с ОВЗ и   составлена для основной общеобразовательной школы  на основе федерального компонента государственного образовательного стандарта основного общего образования.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Примерной программы общеобразовательных учреждений по информатике  5-11 классов.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Актуальность программы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Актуальность программы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определяется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прежде всего тем, что рассчитана на обучающихся, имеющих ограниченные возможности здоровья,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несформированность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мыслительных операций анализа; синтеза, сравнения, обобщения, нарушения речи. Для детей данной группы   характерны   слабость   нервных   процессов, нарушения   внимания, быстрая утомляемость и сниженная работоспособность.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</w:r>
    </w:p>
    <w:p w:rsidR="00F1663C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    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   Цели обучения:    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обучающимися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компетентностный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личностно-ориентированный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подходы  для успешной социализации, дальнейшего образования и трудовой деятельности обучающихся с ОВЗ.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настоящую программу внесены изменения: количество часов на изучаемые разделы распределено в соответствии с учебным планом и спецификой образовательного учреждения.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Данная  программа, сохраняет основное содержание образования, принятое для массовой школы и  отличается тем, что предусматривает коррекционную работу с обучающимися имеющие  ограниченные возможности здоровья.</w:t>
      </w:r>
      <w:proofErr w:type="gramEnd"/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Основные направления коррекционной работы с </w:t>
      </w:r>
      <w:proofErr w:type="gramStart"/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обучающимися</w:t>
      </w:r>
      <w:proofErr w:type="gramEnd"/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имеющие ОВЗ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Характерными особенностями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 с  ОВЗ  являются недостаточность внимания,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гиперактивность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снижение памяти, замедленный темп мыслительной деятельности, трудности регуляции поведения. Однако стимуляция деятельности этих обучающихся, оказание им своевременной помощи позволяет выделить у них зону ближайшего развития. Поэтому обучающиеся с ОВЗ, при создании им определенных образовательных условий, способны овладеть программой основной общеобразовательной школы и в большинстве случаев продолжить образование.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Содержание программы направлено на решение следующих коррекционных задач: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-продолжить формировать познавательные интересы обучающихся и их самообразовательные навыки;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создать условия для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обучающегося в своем персональном темпе, исходя из его образовательных способностей и интересов;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-приобрести (достигнуть)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обучающимся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Важнейшим условием,  построения учебного процесса,  для обучающихся с ОВЗ, является  доступность, что достигается выделением в каждой теме главного, дифференциацией материала, многократного повторения  пройденного материала, выполнение заданий по алгоритму, ликвидация пробелов.</w:t>
      </w:r>
      <w:proofErr w:type="gramEnd"/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обучении детей с ОВЗ используются программы адаптированные к возможностям обучающихся. Программа направлена на разностороннее развитие личности обучающихся, способствуют их умственному развитию, обеспечивают гражданское, нравственное, трудовое, эстетическое и физическое воспитание.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Программа,  содержит материал, помогающий обучающимся достичь того уровня общеобразовательных знаний и умений, трудовых навыков, который необходим им,  для социальной адаптации.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них конкретизированы пути и средства исправления недостатков общего, речевого, физического развития.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Общие цели курса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Методологической основой федеральных государственных образовательных стандартов является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системно-деятельностный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  прямо связанных с необходимостью использования информационных и коммуникационных технологий.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Средства ИКТ не только обеспечивают образование с использованием той же технологии, которую обучающиеся применяют для связи и развлечений вне школы (что важно само по себе с точки зрения социализации обучающихся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Термин «основная школа»  относится к двум различным  возрастным группам обучающихся: к школьникам 10–12 лет и к школьникам 12–15 лет, которых принято называть подростками. В процессе обучения в 5–6 классах фактически происходит переход из начальной в основную школу; в 7 классе уже можно увидеть отчетливые различия учебной деятельности младших школьников и подростков.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Изучение информатики </w:t>
      </w:r>
      <w:r w:rsidRPr="00FA1CC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в  7–9 классах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вносит значительный вклад в достижение главных целей основного общего образования, способствуя</w:t>
      </w:r>
      <w:r w:rsidRPr="00FA1CC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</w:t>
      </w:r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формированию целостного мировоззрения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 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</w:t>
      </w:r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совершенствованию </w:t>
      </w:r>
      <w:proofErr w:type="spellStart"/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общеучебных</w:t>
      </w:r>
      <w:proofErr w:type="spellEnd"/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и общекультурных навыков работы с информацией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в процессе систематизации и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обобщения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</w:t>
      </w:r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воспитанию ответственного и избирательного отношения к информации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Общая характеристика учебного предмета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личностных результатов.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обучающихся умений организации собственной учебной деятельности, их ориентации на активную жизненную позицию.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Курс информатики основной школы является частью непрерывного курса информатики, который включает в себя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обучающиеся к концу начальной школы должны обладать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ИКТ-компетентностью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достаточной для дальнейшего обучения. Далее, в основной школе, начиная с 7-го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Место учебного предмета в учебном плане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учебном плане основной школы информатика  представлена как базовый курс в VII–IX классах (1 час в неделю, всего 35 часов). Данный курс проводится в урочное время, стоит в школьном расписании как урок.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 xml:space="preserve">Личностные, </w:t>
      </w:r>
      <w:proofErr w:type="spellStart"/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метапредметные</w:t>
      </w:r>
      <w:proofErr w:type="spellEnd"/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 xml:space="preserve"> и предметные результаты</w:t>
      </w: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br/>
        <w:t>освоения информатики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Личностные результаты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понимание роли информационных процессов в современном мире;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первичными навыками анализа и критичной оценки получаемой информации;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lastRenderedPageBreak/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Метапредметные</w:t>
      </w:r>
      <w:proofErr w:type="spellEnd"/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результаты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– освоенные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обучающимися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метапредметными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результатами, формируемыми при изучении информатики в основной школе, являются: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владение </w:t>
      </w:r>
      <w:proofErr w:type="spell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общепредметными</w:t>
      </w:r>
      <w:proofErr w:type="spell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понятиями «объект», «система», «модель», «алгоритм», «исполнитель» и др.;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владение информационно-логическими умениями: 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логическое рассуждение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умозаключение (индуктивное, дедуктивное и по аналогии) и делать выводы;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коммуникация и социальное взаимодействие; поиск и организация хранения информации; анализ информации).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1C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Предметные результаты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включают в себя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99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Содержание учебного предмета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Структура содержания общеобразовательного предмета (курса) информатики в 7–9 классах основной школы может быть определена следующими укрупнёнными тематическими блоками (разделами):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Структура содержания общеобразовательного предмета (курса) информатики в основной школе может быть определена тремя укрупнёнными разделами:</w:t>
      </w:r>
    </w:p>
    <w:p w:rsidR="00FA1CCA" w:rsidRPr="00FA1CCA" w:rsidRDefault="00FA1CCA" w:rsidP="00FA1CC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введение в информатику;</w:t>
      </w:r>
    </w:p>
    <w:p w:rsidR="00FA1CCA" w:rsidRPr="00FA1CCA" w:rsidRDefault="00FA1CCA" w:rsidP="00FA1CC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алгоритмы и начала программирования;</w:t>
      </w:r>
    </w:p>
    <w:p w:rsidR="00FA1CCA" w:rsidRPr="00FA1CCA" w:rsidRDefault="00FA1CCA" w:rsidP="00FA1CC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информационные и коммуникационные технологии.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 целью расширения содержания предмета «Информатика», форм и видов учебной деятельности  для достижения планируемых результатов (познавательных, личностных, коммуникативных и регулятивных УУД) в соответствии с ФГОС ООО</w:t>
      </w:r>
    </w:p>
    <w:p w:rsidR="00800850" w:rsidRDefault="00FA1CCA" w:rsidP="00FA1CCA">
      <w:pPr>
        <w:shd w:val="clear" w:color="auto" w:fill="FFFFFF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A1CCA">
        <w:rPr>
          <w:rFonts w:ascii="Symbol" w:eastAsia="Times New Roman" w:hAnsi="Symbol" w:cs="Times New Roman"/>
          <w:sz w:val="24"/>
          <w:szCs w:val="24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8 классе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введен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FA1CCA" w:rsidRPr="00FA1CCA" w:rsidRDefault="00FA1CCA" w:rsidP="00FA1CCA">
      <w:pPr>
        <w:shd w:val="clear" w:color="auto" w:fill="FFFFFF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A1CCA">
        <w:rPr>
          <w:rFonts w:ascii="Arial" w:eastAsia="Times New Roman" w:hAnsi="Arial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внутрипредметный</w:t>
      </w:r>
      <w:proofErr w:type="spellEnd"/>
      <w:r w:rsidRPr="00FA1CCA">
        <w:rPr>
          <w:rFonts w:ascii="Arial" w:eastAsia="Times New Roman" w:hAnsi="Arial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модуль «Алгоритмизация и программирование»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на изучение которого  отводится 7 часов в год.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Раздел 1. Введение в информатику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Кодирование информации. Исторические примеры кодирования. Универсальность дискретного (цифрового, в том числе двоичного) кодирования. 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десятичную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Двоичная арифметика.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Возможность дискретного представления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аудио-визуальных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данных (рисунки, картины, фотографии, устная речь, музыка, кинофильмы). Стандарты хранения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аудио-визуальной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информации.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  <w:r w:rsidR="00F166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Хранение информации. Носители 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  <w:r w:rsidR="00F166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Передача информации. Источник, информационный канал, приёмник информации. Скорость передачи информации. Пропускная способность канала. Передача информации в современных системах связи.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Обработка информации. Обработка, связанная с получением новой информации.  Обработка, связанная с изменением формы, но не изменяющая содержание информации. Поиск информации.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  Использование моделей в практической деятельности.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Оценка адекватности модели моделируемому объекту и целям моделирования.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Графы, деревья, списки и их применение при моделировании природных и общественных процессов и явлений.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Раздел 2. Алгоритмы и начала программирования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Понятие исполнителя. Неформальные и формальные исполнители.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Учебные исполнители (Робот, Чертёжник, Черепаха, Кузнечик, Водолей) как примеры формальных исполнителей.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Их назначение, среда, режим работы, система команд.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  данных с использованием промежуточных результатов.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Этапы решения задачи на компьютере: моделирование – разработка алгоритма – запись программы  – компьютерный эксперимент. Решение задач по разработке и выполнению программ в выбранной среде программирования.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Раздел 3. Информационные и коммуникационные технологии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Компьютер как универсальное устройство обработки информации.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Программный принцип работы компьютера.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Файл. Каталог (директория). Файловая система.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Размер файла. Архивирование файлов.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Гигиенические, эргономические и технические условия безопасной эксплуатации компьютера.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и  графических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  текстовых форматах.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Графическая информация. Формирование изображения на экране монитора.  Компьютерное представление цвета.  Компьютерная графика (растровая, векторная).  Интерфейс графических редакторов.  Форматы графических файлов.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  Звуковая и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видео информация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Реляционные базы данных. Основные понятия, типы данных, системы управления базами данных и принципы работы с ними.  Ввод и редактирование записей. Поиск, удаление и сортировка данных.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Коммуникационные технологии.  Локальные и глобальные компьютерные сети. Интернет. Браузеры. 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  компьютерные энциклопедии и справочники. 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</w:t>
      </w:r>
      <w:proofErr w:type="gramStart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современными</w:t>
      </w:r>
      <w:proofErr w:type="gramEnd"/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ИКТ: электронная подпись, центры сертификации, сертифицированные сайты и документы и др.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исследования,  управление производством и проектирование промышленных изделий, анализ экспериментальных данных,  образование (дистанционное обучение, образовательные источники).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этапы развития ИКТ.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800850" w:rsidRDefault="00800850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</w:pPr>
    </w:p>
    <w:p w:rsidR="00FA1CCA" w:rsidRPr="00FA1CCA" w:rsidRDefault="00FA1CCA" w:rsidP="00FA1CCA">
      <w:pP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>Учебно-тематический план</w:t>
      </w:r>
    </w:p>
    <w:tbl>
      <w:tblPr>
        <w:tblW w:w="10815" w:type="dxa"/>
        <w:tblInd w:w="-110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4"/>
        <w:gridCol w:w="4484"/>
        <w:gridCol w:w="1762"/>
        <w:gridCol w:w="1922"/>
        <w:gridCol w:w="1563"/>
      </w:tblGrid>
      <w:tr w:rsidR="00FA1CCA" w:rsidRPr="00FA1CCA" w:rsidTr="00FA1CCA">
        <w:trPr>
          <w:trHeight w:val="390"/>
        </w:trPr>
        <w:tc>
          <w:tcPr>
            <w:tcW w:w="10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4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Название темы</w:t>
            </w:r>
          </w:p>
        </w:tc>
        <w:tc>
          <w:tcPr>
            <w:tcW w:w="52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</w:tr>
      <w:tr w:rsidR="00FA1CCA" w:rsidRPr="00FA1CCA" w:rsidTr="00FA1CCA">
        <w:trPr>
          <w:trHeight w:val="1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A1CCA" w:rsidRPr="00FA1CCA" w:rsidRDefault="00FA1CCA" w:rsidP="00FA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A1CCA" w:rsidRPr="00FA1CCA" w:rsidRDefault="00FA1CCA" w:rsidP="00FA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общее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           Введение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Математические основы информатики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алгоритмизации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программирования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FA1CCA" w:rsidRPr="00FA1CCA" w:rsidTr="00FA1CCA">
        <w:trPr>
          <w:trHeight w:val="405"/>
        </w:trPr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ind w:firstLine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1CCA" w:rsidRPr="00FA1CCA" w:rsidRDefault="00FA1CCA" w:rsidP="00FA1CCA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Критерии и нормы оценки знаний умений и навыков обучающихся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FA1CCA" w:rsidRPr="00FA1CCA" w:rsidRDefault="00FA1CCA" w:rsidP="00FA1CCA">
      <w:pPr>
        <w:shd w:val="clear" w:color="auto" w:fill="FFFFFF"/>
        <w:spacing w:before="240" w:after="10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  </w:t>
      </w:r>
      <w:proofErr w:type="gramStart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тестовых</w:t>
      </w:r>
      <w:proofErr w:type="gramEnd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заданиями. Все работы составлены на основании содержания предмета  Информатика 8 класс. Работы проверяют результаты обучения </w:t>
      </w:r>
      <w:proofErr w:type="gramStart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каждой теме. Задания взяты  из электронных тестов, рекомендуемых </w:t>
      </w:r>
      <w:r w:rsidR="00800850">
        <w:rPr>
          <w:rFonts w:ascii="Times New Roman" w:eastAsia="Times New Roman" w:hAnsi="Times New Roman" w:cs="Times New Roman"/>
          <w:sz w:val="20"/>
          <w:szCs w:val="20"/>
          <w:lang w:eastAsia="ru-RU"/>
        </w:rPr>
        <w:t>И.Г. Семакин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ru-RU"/>
        </w:rPr>
        <w:t>Формы организации учебного процесса</w:t>
      </w:r>
    </w:p>
    <w:p w:rsidR="00FA1CCA" w:rsidRPr="00FA1CCA" w:rsidRDefault="00FA1CCA" w:rsidP="00FA1CCA">
      <w:pPr>
        <w:shd w:val="clear" w:color="auto" w:fill="FFFFFF"/>
        <w:spacing w:before="240" w:after="100" w:afterAutospacing="1" w:line="384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Единицей учебного процесса является урок. В первой части урока проводиться объяснение нового материала, а на конец урока планируется компьютерный практикум (практические работы). Работа учеников за компьютером в 8 классах 10-15 минут. В ходе обучения </w:t>
      </w:r>
      <w:proofErr w:type="gramStart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обучающимся</w:t>
      </w:r>
      <w:proofErr w:type="gramEnd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предлагаются короткие (5-10 минут) проверочные работы (в форме тестирования). Очень важно, чтобы каждый ученик имел доступ к компьютеру и пытался выполнять практические работы по описанию самостоятельно, без посторонней помощи учителя или товарищей.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 8 классе особое внимание следует уделить </w:t>
      </w:r>
      <w:r w:rsidRPr="00FA1CCA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организации самостоятельной работы </w:t>
      </w:r>
      <w:proofErr w:type="gramStart"/>
      <w:r w:rsidRPr="00FA1CCA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обучающихся</w:t>
      </w:r>
      <w:proofErr w:type="gramEnd"/>
      <w:r w:rsidRPr="00FA1CCA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на компьютере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. Формирование пользовательских навыков для введения компьютера в учебную деятельность должно подкрепляться </w:t>
      </w:r>
      <w:r w:rsidRPr="00FA1CCA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самостоятельной творческой работой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, личностно-значимой </w:t>
      </w:r>
      <w:proofErr w:type="gramStart"/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для</w:t>
      </w:r>
      <w:proofErr w:type="gramEnd"/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обучаемого. Это достигается за счет информационно-предметного </w:t>
      </w:r>
      <w:r w:rsidRPr="00FA1CCA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практикума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, сущность которого состоит в наполнении задач по информатике актуальным предметным содержанием.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Формы обучения: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учебно-плановые (урок, лекция, семинар, домашняя работа)</w:t>
      </w:r>
      <w:r w:rsidRPr="00FA1C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  <w:r w:rsidRPr="00FA1CC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фронтальные, коллективные, групповые, парные, индивидуальные, а также со сменным составом учеников</w:t>
      </w:r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</w:p>
    <w:p w:rsidR="00FA1CCA" w:rsidRPr="00FA1CCA" w:rsidRDefault="00FA1CCA" w:rsidP="00FA1CCA">
      <w:pPr>
        <w:shd w:val="clear" w:color="auto" w:fill="FFFFFF"/>
        <w:spacing w:before="240" w:after="10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- внеплановые (консультации, конференции, кружки, экскурсии, занятия по продвинутым и дополнительным программам),</w:t>
      </w:r>
    </w:p>
    <w:p w:rsidR="00FA1CCA" w:rsidRPr="00FA1CCA" w:rsidRDefault="00FA1CCA" w:rsidP="00FA1CCA">
      <w:pPr>
        <w:shd w:val="clear" w:color="auto" w:fill="FFFFFF"/>
        <w:spacing w:before="240" w:after="10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0"/>
          <w:szCs w:val="20"/>
          <w:lang w:eastAsia="ru-RU"/>
        </w:rPr>
        <w:t>- вспомогательные (групповые и индивидуальные занятия, группы выравнивания, репетиторство).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ru-RU"/>
        </w:rPr>
        <w:t>Формы итогового контроля:</w:t>
      </w:r>
    </w:p>
    <w:p w:rsidR="00FA1CCA" w:rsidRPr="00FA1CCA" w:rsidRDefault="00FA1CCA" w:rsidP="00FA1CCA">
      <w:pPr>
        <w:shd w:val="clear" w:color="auto" w:fill="FFFFFF"/>
        <w:spacing w:after="0" w:line="384" w:lineRule="atLeast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0"/>
          <w:szCs w:val="20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тест;</w:t>
      </w:r>
    </w:p>
    <w:p w:rsidR="00800850" w:rsidRDefault="00FA1CCA" w:rsidP="00800850">
      <w:pPr>
        <w:shd w:val="clear" w:color="auto" w:fill="FFFFFF"/>
        <w:spacing w:after="0" w:afterAutospacing="1" w:line="384" w:lineRule="atLeast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0"/>
          <w:szCs w:val="20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творческая практическая работа;</w:t>
      </w:r>
    </w:p>
    <w:p w:rsidR="00FA1CCA" w:rsidRPr="00FA1CCA" w:rsidRDefault="00FA1CCA" w:rsidP="00800850">
      <w:pPr>
        <w:shd w:val="clear" w:color="auto" w:fill="FFFFFF"/>
        <w:spacing w:after="0" w:afterAutospacing="1" w:line="384" w:lineRule="atLeast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Symbol" w:eastAsia="Times New Roman" w:hAnsi="Symbol" w:cs="Times New Roman"/>
          <w:sz w:val="20"/>
          <w:szCs w:val="20"/>
          <w:bdr w:val="none" w:sz="0" w:space="0" w:color="auto" w:frame="1"/>
          <w:lang w:eastAsia="ru-RU"/>
        </w:rPr>
        <w:t></w:t>
      </w:r>
      <w:r w:rsidRPr="00FA1CCA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</w:t>
      </w:r>
      <w:r w:rsidRPr="00FA1CCA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проект.</w:t>
      </w:r>
    </w:p>
    <w:p w:rsidR="00FA1CCA" w:rsidRPr="00FA1CCA" w:rsidRDefault="00FA1CCA" w:rsidP="00FA1CCA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     </w:t>
      </w:r>
    </w:p>
    <w:p w:rsidR="00FA1CCA" w:rsidRPr="00FA1CCA" w:rsidRDefault="00FA1CCA" w:rsidP="00FA1CCA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Календарно- тематическое планирование курса «Информатика и ИКТ» 8 класс                               </w:t>
      </w:r>
    </w:p>
    <w:p w:rsidR="00FA1CCA" w:rsidRPr="00FA1CCA" w:rsidRDefault="00800850" w:rsidP="00FA1CCA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втор  И.Г. Семакин</w:t>
      </w:r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  (1 час в неделю, всего 3</w:t>
      </w:r>
      <w:r w:rsidR="00F166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F166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="00FA1CCA" w:rsidRPr="00FA1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 т.ч.  «Алгоритмизация и программирование» ВПМ – 7 часов)</w:t>
      </w:r>
    </w:p>
    <w:tbl>
      <w:tblPr>
        <w:tblW w:w="48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8"/>
        <w:gridCol w:w="4659"/>
        <w:gridCol w:w="4659"/>
        <w:gridCol w:w="2152"/>
        <w:gridCol w:w="1437"/>
      </w:tblGrid>
      <w:tr w:rsidR="00FA1CCA" w:rsidRPr="00FA1CCA" w:rsidTr="00FA1CCA">
        <w:trPr>
          <w:tblHeader/>
        </w:trPr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Номер урока</w:t>
            </w:r>
          </w:p>
        </w:tc>
        <w:tc>
          <w:tcPr>
            <w:tcW w:w="3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Параграф учебника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49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Математические основы информатики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системах счисления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§1.1.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Двоичная система счисления. Двоичная арифметика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§1.1.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Восьмеричная</w:t>
            </w:r>
            <w:proofErr w:type="gramEnd"/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шестнадцатеричные системы счисления. Компьютерные системы счисления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§1.1.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§1.1.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целых чисел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§1.2.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вещественных чисел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§1.2.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Высказывание. Логические операции.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§1.3.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rPr>
          <w:trHeight w:val="285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таблиц истинности для логических выражений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§1.3.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rPr>
          <w:trHeight w:val="285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логических операций.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§1.3.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rPr>
          <w:trHeight w:val="285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логических задач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§1.3.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rPr>
          <w:trHeight w:val="285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 элементы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§1.3.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основных понятий темы «Математические основы информатики». Проверочная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49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Основы алгоритмизации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Алгоритмы и исполнители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§2.1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записи алгоритмов. Объекты алгоритмов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§2.2-§2.3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ВПМ Алгоритм. Алгоритмические конструкции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Алгоритмическая конструкция следование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§2.4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Алгоритмическая конструкция «ветвление». Полная форма ветвления. Неполная форма ветвления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§2.4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ВПМ Высказывания. Логические </w:t>
            </w:r>
            <w:proofErr w:type="spellStart"/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зачения</w:t>
            </w:r>
            <w:proofErr w:type="spellEnd"/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Алгоритмическая конструкция «повторение». Цикл с заданным условием продолжения работы. Цикл с </w:t>
            </w: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заданным условием окончания работы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§2.4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ВПМ Игры  и выигрышные стратегии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Алгоритмическая конструкция «повторение». Цикл с заданным числом повторений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§2.4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49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Начала программирования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языке программирования Паскаль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ввода и вывода данных. Программирование линейных алгоритмов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§3.2-§3.3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ВПМ Исполнители алгоритмов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Программирование разветвляющихся алгоритмов. Условный оператор. Составной оператор. Многообразие способов записи ветвлений.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ВПМ  Объектно-ориентированное  программирование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Программирование циклических алгоритмов. Программирование циклов с заданным условием продолжения работы.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§3.5      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Программирование циклических алгоритмов. Программирование циклов с заданным условием окончания работы. Программирование циклов с заданным числом повторений.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ВПМ  Операторы  языка  программирования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Программирование циклических алгоритмов. Различные варианты программирования циклического алгоритма.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§3.5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100" w:line="384" w:lineRule="atLeast"/>
              <w:ind w:left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основных понятий темы «Начала программирования». Проверочная работа.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c>
          <w:tcPr>
            <w:tcW w:w="449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повторение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A1CCA" w:rsidRPr="00FA1CCA" w:rsidTr="00FA1CCA"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34.</w:t>
            </w:r>
          </w:p>
        </w:tc>
        <w:tc>
          <w:tcPr>
            <w:tcW w:w="3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CCA" w:rsidRPr="00FA1CCA" w:rsidRDefault="00FA1CCA" w:rsidP="00FA1CCA">
            <w:pPr>
              <w:spacing w:after="0" w:line="38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1CCA" w:rsidRPr="00FA1CCA" w:rsidTr="00FA1CCA">
        <w:trPr>
          <w:gridAfter w:val="3"/>
          <w:wAfter w:w="4495" w:type="pct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1CCA" w:rsidRPr="00FA1CCA" w:rsidRDefault="00FA1CCA" w:rsidP="00FA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00BC" w:rsidRPr="00FA1CCA" w:rsidRDefault="008200BC" w:rsidP="00FA1CCA"/>
    <w:sectPr w:rsidR="008200BC" w:rsidRPr="00FA1CCA" w:rsidSect="00C26E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403C5"/>
    <w:multiLevelType w:val="multilevel"/>
    <w:tmpl w:val="A3F8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3565"/>
    <w:rsid w:val="00031E09"/>
    <w:rsid w:val="00232619"/>
    <w:rsid w:val="005A498B"/>
    <w:rsid w:val="00800850"/>
    <w:rsid w:val="008200BC"/>
    <w:rsid w:val="00A80D4D"/>
    <w:rsid w:val="00B83565"/>
    <w:rsid w:val="00C26E38"/>
    <w:rsid w:val="00ED717B"/>
    <w:rsid w:val="00F1663C"/>
    <w:rsid w:val="00FA1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4D"/>
  </w:style>
  <w:style w:type="paragraph" w:styleId="2">
    <w:name w:val="heading 2"/>
    <w:basedOn w:val="a"/>
    <w:link w:val="20"/>
    <w:uiPriority w:val="9"/>
    <w:qFormat/>
    <w:rsid w:val="00FA1C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1C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1C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C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A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1CCA"/>
    <w:rPr>
      <w:b/>
      <w:bCs/>
    </w:rPr>
  </w:style>
  <w:style w:type="character" w:styleId="a5">
    <w:name w:val="Emphasis"/>
    <w:basedOn w:val="a0"/>
    <w:uiPriority w:val="20"/>
    <w:qFormat/>
    <w:rsid w:val="00FA1CC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26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A1C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1C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1C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C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A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1CCA"/>
    <w:rPr>
      <w:b/>
      <w:bCs/>
    </w:rPr>
  </w:style>
  <w:style w:type="character" w:styleId="a5">
    <w:name w:val="Emphasis"/>
    <w:basedOn w:val="a0"/>
    <w:uiPriority w:val="20"/>
    <w:qFormat/>
    <w:rsid w:val="00FA1C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4979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школа</cp:lastModifiedBy>
  <cp:revision>8</cp:revision>
  <dcterms:created xsi:type="dcterms:W3CDTF">2023-09-20T15:10:00Z</dcterms:created>
  <dcterms:modified xsi:type="dcterms:W3CDTF">2023-10-20T10:01:00Z</dcterms:modified>
</cp:coreProperties>
</file>