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1F50" w14:textId="5278F9A8" w:rsidR="00F85381" w:rsidRDefault="00F85381" w:rsidP="00B85F84">
      <w:pPr>
        <w:rPr>
          <w:b/>
          <w:noProof/>
          <w:sz w:val="28"/>
          <w:szCs w:val="28"/>
          <w:lang w:eastAsia="ru-RU" w:bidi="ar-SA"/>
        </w:rPr>
      </w:pPr>
    </w:p>
    <w:p w14:paraId="5F483949" w14:textId="50EF5FC4" w:rsidR="00F85381" w:rsidRDefault="00F91738" w:rsidP="00B85F84">
      <w:pPr>
        <w:rPr>
          <w:b/>
          <w:noProof/>
          <w:sz w:val="28"/>
          <w:szCs w:val="28"/>
          <w:lang w:eastAsia="ru-RU" w:bidi="ar-SA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4B703EA0" wp14:editId="392CDAF8">
            <wp:extent cx="5948045" cy="8175832"/>
            <wp:effectExtent l="0" t="0" r="0" b="0"/>
            <wp:docPr id="2" name="Рисунок 2" descr="C:\Users\Пользователь\Pictures\2025-05-1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5-16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7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CA928A" w14:textId="77777777" w:rsidR="00F85381" w:rsidRDefault="00F85381" w:rsidP="00B85F84">
      <w:pPr>
        <w:rPr>
          <w:b/>
          <w:noProof/>
          <w:sz w:val="28"/>
          <w:szCs w:val="28"/>
          <w:lang w:eastAsia="ru-RU" w:bidi="ar-SA"/>
        </w:rPr>
      </w:pPr>
    </w:p>
    <w:p w14:paraId="26649CFD" w14:textId="77777777" w:rsidR="00F85381" w:rsidRDefault="00F85381" w:rsidP="00B85F84">
      <w:pPr>
        <w:rPr>
          <w:b/>
          <w:noProof/>
          <w:sz w:val="28"/>
          <w:szCs w:val="28"/>
          <w:lang w:eastAsia="ru-RU" w:bidi="ar-SA"/>
        </w:rPr>
      </w:pPr>
    </w:p>
    <w:p w14:paraId="7CE75C44" w14:textId="77777777" w:rsidR="00634DC9" w:rsidRDefault="00634DC9" w:rsidP="00B85F84">
      <w:pPr>
        <w:rPr>
          <w:sz w:val="28"/>
          <w:szCs w:val="28"/>
        </w:rPr>
      </w:pPr>
    </w:p>
    <w:p w14:paraId="52CB8C0C" w14:textId="54374460" w:rsidR="00702592" w:rsidRDefault="00702592" w:rsidP="005A5D90">
      <w:pPr>
        <w:tabs>
          <w:tab w:val="left" w:pos="3760"/>
        </w:tabs>
        <w:spacing w:line="360" w:lineRule="auto"/>
        <w:rPr>
          <w:sz w:val="28"/>
          <w:szCs w:val="28"/>
        </w:rPr>
      </w:pPr>
    </w:p>
    <w:p w14:paraId="65C87F33" w14:textId="77777777" w:rsidR="00702592" w:rsidRDefault="00702592" w:rsidP="003642C2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14:paraId="57C4B55F" w14:textId="77777777" w:rsidR="00702592" w:rsidRDefault="00702592" w:rsidP="003642C2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14:paraId="306EE24B" w14:textId="77777777" w:rsidR="005A5D90" w:rsidRDefault="005A5D90" w:rsidP="003642C2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14:paraId="28EC167D" w14:textId="61242798" w:rsidR="00702592" w:rsidRDefault="00702592" w:rsidP="003642C2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14:paraId="430FD49A" w14:textId="77777777" w:rsidR="005B3287" w:rsidRDefault="005B3287" w:rsidP="003642C2">
      <w:pPr>
        <w:tabs>
          <w:tab w:val="left" w:pos="3760"/>
        </w:tabs>
        <w:spacing w:line="360" w:lineRule="auto"/>
        <w:jc w:val="center"/>
        <w:rPr>
          <w:sz w:val="28"/>
          <w:szCs w:val="28"/>
        </w:rPr>
      </w:pPr>
    </w:p>
    <w:p w14:paraId="04277894" w14:textId="77777777" w:rsidR="00634DC9" w:rsidRPr="00940F6B" w:rsidRDefault="008250FD" w:rsidP="003642C2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940F6B">
        <w:rPr>
          <w:rFonts w:eastAsia="Times New Roman" w:cs="Times New Roman"/>
          <w:b/>
        </w:rPr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634DC9" w:rsidRPr="00940F6B" w14:paraId="1D9D93BE" w14:textId="77777777">
        <w:tc>
          <w:tcPr>
            <w:tcW w:w="8553" w:type="dxa"/>
            <w:shd w:val="clear" w:color="auto" w:fill="auto"/>
          </w:tcPr>
          <w:p w14:paraId="79497DF5" w14:textId="77777777" w:rsidR="00634DC9" w:rsidRPr="00940F6B" w:rsidRDefault="008250FD">
            <w:pPr>
              <w:rPr>
                <w:rFonts w:cs="Times New Roman"/>
                <w:color w:val="000000"/>
              </w:rPr>
            </w:pPr>
            <w:bookmarkStart w:id="1" w:name="_Hlk100848127"/>
            <w:r w:rsidRPr="00940F6B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1372290D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634DC9" w:rsidRPr="00940F6B" w14:paraId="160582B7" w14:textId="77777777">
        <w:tc>
          <w:tcPr>
            <w:tcW w:w="8553" w:type="dxa"/>
            <w:shd w:val="clear" w:color="auto" w:fill="auto"/>
          </w:tcPr>
          <w:p w14:paraId="4139A675" w14:textId="77777777" w:rsidR="00634DC9" w:rsidRPr="00940F6B" w:rsidRDefault="008250FD">
            <w:pPr>
              <w:rPr>
                <w:rFonts w:eastAsia="Times New Roman" w:cs="Times New Roman"/>
                <w:color w:val="000000"/>
              </w:rPr>
            </w:pPr>
            <w:r w:rsidRPr="00940F6B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5BB3A673" w14:textId="77777777" w:rsidR="00634DC9" w:rsidRPr="00940F6B" w:rsidRDefault="00A70A25">
            <w:pPr>
              <w:spacing w:line="360" w:lineRule="auto"/>
              <w:jc w:val="center"/>
            </w:pPr>
            <w:r>
              <w:t>5</w:t>
            </w:r>
          </w:p>
        </w:tc>
      </w:tr>
      <w:tr w:rsidR="00634DC9" w:rsidRPr="00940F6B" w14:paraId="560BA1D5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C746066" w14:textId="77777777" w:rsidR="00634DC9" w:rsidRPr="00940F6B" w:rsidRDefault="008250FD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940F6B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7A3128E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634DC9" w:rsidRPr="00940F6B" w14:paraId="6303A2C6" w14:textId="77777777">
        <w:tc>
          <w:tcPr>
            <w:tcW w:w="8553" w:type="dxa"/>
            <w:shd w:val="clear" w:color="auto" w:fill="auto"/>
          </w:tcPr>
          <w:p w14:paraId="174C56D3" w14:textId="77777777" w:rsidR="00634DC9" w:rsidRPr="00940F6B" w:rsidRDefault="008250FD">
            <w:pPr>
              <w:ind w:firstLine="846"/>
              <w:outlineLvl w:val="0"/>
            </w:pPr>
            <w:r w:rsidRPr="00940F6B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66ABAC73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634DC9" w:rsidRPr="00940F6B" w14:paraId="6F8042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1D886E75" w14:textId="77777777" w:rsidR="00634DC9" w:rsidRPr="00940F6B" w:rsidRDefault="008250FD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940F6B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60240E5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634DC9" w:rsidRPr="00940F6B" w14:paraId="6622840B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6756A31" w14:textId="77777777" w:rsidR="00634DC9" w:rsidRPr="00940F6B" w:rsidRDefault="008250FD">
            <w:pPr>
              <w:ind w:firstLine="846"/>
              <w:outlineLvl w:val="0"/>
              <w:rPr>
                <w:color w:val="000000"/>
              </w:rPr>
            </w:pPr>
            <w:r w:rsidRPr="00940F6B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0177A5DB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634DC9" w:rsidRPr="00940F6B" w14:paraId="60F1F3E8" w14:textId="77777777">
        <w:tc>
          <w:tcPr>
            <w:tcW w:w="8553" w:type="dxa"/>
            <w:shd w:val="clear" w:color="auto" w:fill="auto"/>
          </w:tcPr>
          <w:p w14:paraId="553090C2" w14:textId="77777777" w:rsidR="00634DC9" w:rsidRPr="00940F6B" w:rsidRDefault="008250FD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940F6B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32E43F5" w14:textId="77777777" w:rsidR="00634DC9" w:rsidRPr="00940F6B" w:rsidRDefault="00A70A25">
            <w:pPr>
              <w:spacing w:line="360" w:lineRule="auto"/>
              <w:jc w:val="center"/>
            </w:pPr>
            <w:r>
              <w:t>9</w:t>
            </w:r>
          </w:p>
        </w:tc>
      </w:tr>
      <w:tr w:rsidR="00634DC9" w:rsidRPr="00940F6B" w14:paraId="020DF378" w14:textId="77777777">
        <w:tc>
          <w:tcPr>
            <w:tcW w:w="8553" w:type="dxa"/>
            <w:shd w:val="clear" w:color="auto" w:fill="auto"/>
          </w:tcPr>
          <w:p w14:paraId="3D26E652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940F6B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185EA5DE" w14:textId="77777777" w:rsidR="00634DC9" w:rsidRPr="00940F6B" w:rsidRDefault="00A70A25">
            <w:pPr>
              <w:spacing w:line="360" w:lineRule="auto"/>
              <w:jc w:val="center"/>
            </w:pPr>
            <w:r>
              <w:t>9</w:t>
            </w:r>
          </w:p>
        </w:tc>
      </w:tr>
      <w:tr w:rsidR="00634DC9" w:rsidRPr="00940F6B" w14:paraId="2B171C36" w14:textId="77777777">
        <w:tc>
          <w:tcPr>
            <w:tcW w:w="8553" w:type="dxa"/>
            <w:shd w:val="clear" w:color="auto" w:fill="auto"/>
          </w:tcPr>
          <w:p w14:paraId="6C41F073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38B24BEA" w14:textId="77777777" w:rsidR="00634DC9" w:rsidRPr="00940F6B" w:rsidRDefault="00A70A25">
            <w:pPr>
              <w:spacing w:line="360" w:lineRule="auto"/>
              <w:jc w:val="center"/>
            </w:pPr>
            <w:r>
              <w:t>9</w:t>
            </w:r>
          </w:p>
        </w:tc>
      </w:tr>
      <w:tr w:rsidR="00634DC9" w:rsidRPr="00940F6B" w14:paraId="17EC8FF0" w14:textId="77777777">
        <w:tc>
          <w:tcPr>
            <w:tcW w:w="8553" w:type="dxa"/>
            <w:shd w:val="clear" w:color="auto" w:fill="auto"/>
          </w:tcPr>
          <w:p w14:paraId="30A2130B" w14:textId="77777777" w:rsidR="00634DC9" w:rsidRPr="00940F6B" w:rsidRDefault="008250FD">
            <w:pPr>
              <w:ind w:firstLine="850"/>
              <w:rPr>
                <w:rFonts w:cs="Times New Roman"/>
                <w:iCs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 xml:space="preserve">2.3. Модуль </w:t>
            </w:r>
            <w:r w:rsidRPr="00940F6B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4C15527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634DC9" w:rsidRPr="00940F6B" w14:paraId="5C12D25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95AAAB3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iCs/>
              </w:rPr>
              <w:t>2.4. Модуль «Коллективно-творческое дело (КТД)</w:t>
            </w:r>
            <w:r w:rsidRPr="00940F6B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537DED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634DC9" w:rsidRPr="00940F6B" w14:paraId="7B163D1B" w14:textId="77777777">
        <w:tc>
          <w:tcPr>
            <w:tcW w:w="8553" w:type="dxa"/>
            <w:shd w:val="clear" w:color="auto" w:fill="auto"/>
          </w:tcPr>
          <w:p w14:paraId="591BA333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450CEB2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634DC9" w:rsidRPr="00940F6B" w14:paraId="1A506D09" w14:textId="77777777">
        <w:tc>
          <w:tcPr>
            <w:tcW w:w="8553" w:type="dxa"/>
            <w:shd w:val="clear" w:color="auto" w:fill="auto"/>
          </w:tcPr>
          <w:p w14:paraId="1F3328BA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08AE1B0D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634DC9" w:rsidRPr="00940F6B" w14:paraId="4ADA377F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A73A54C" w14:textId="77777777" w:rsidR="00634DC9" w:rsidRPr="00940F6B" w:rsidRDefault="008250FD">
            <w:pPr>
              <w:ind w:firstLine="850"/>
              <w:rPr>
                <w:rFonts w:eastAsia="Arial" w:cs="Times New Roman"/>
              </w:rPr>
            </w:pPr>
            <w:r w:rsidRPr="00940F6B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19922D5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634DC9" w:rsidRPr="00940F6B" w14:paraId="3C911964" w14:textId="77777777">
        <w:tc>
          <w:tcPr>
            <w:tcW w:w="8553" w:type="dxa"/>
            <w:shd w:val="clear" w:color="auto" w:fill="auto"/>
          </w:tcPr>
          <w:p w14:paraId="308FCF1E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18096C6C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634DC9" w:rsidRPr="00940F6B" w14:paraId="52D8C6C2" w14:textId="77777777">
        <w:tc>
          <w:tcPr>
            <w:tcW w:w="8553" w:type="dxa"/>
            <w:shd w:val="clear" w:color="auto" w:fill="auto"/>
          </w:tcPr>
          <w:p w14:paraId="2587E6F9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69B4A988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634DC9" w:rsidRPr="00940F6B" w14:paraId="58BF9D0D" w14:textId="77777777">
        <w:tc>
          <w:tcPr>
            <w:tcW w:w="8553" w:type="dxa"/>
            <w:shd w:val="clear" w:color="auto" w:fill="auto"/>
          </w:tcPr>
          <w:p w14:paraId="614DE015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039A7D25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634DC9" w:rsidRPr="00940F6B" w14:paraId="5992ADCA" w14:textId="77777777">
        <w:tc>
          <w:tcPr>
            <w:tcW w:w="8553" w:type="dxa"/>
            <w:shd w:val="clear" w:color="auto" w:fill="auto"/>
          </w:tcPr>
          <w:p w14:paraId="49F8E6CB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CBAE93D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634DC9" w:rsidRPr="00940F6B" w14:paraId="4795F1D7" w14:textId="77777777">
        <w:tc>
          <w:tcPr>
            <w:tcW w:w="8553" w:type="dxa"/>
            <w:shd w:val="clear" w:color="auto" w:fill="auto"/>
          </w:tcPr>
          <w:p w14:paraId="6B21F61F" w14:textId="77777777" w:rsidR="00634DC9" w:rsidRPr="00940F6B" w:rsidRDefault="008250FD">
            <w:pPr>
              <w:ind w:firstLine="850"/>
              <w:rPr>
                <w:rFonts w:cs="Times New Roman"/>
              </w:rPr>
            </w:pPr>
            <w:r w:rsidRPr="00940F6B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0EBF801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634DC9" w:rsidRPr="00940F6B" w14:paraId="493FECCD" w14:textId="77777777">
        <w:tc>
          <w:tcPr>
            <w:tcW w:w="8553" w:type="dxa"/>
            <w:shd w:val="clear" w:color="auto" w:fill="auto"/>
          </w:tcPr>
          <w:p w14:paraId="5E6B96C7" w14:textId="77777777" w:rsidR="00634DC9" w:rsidRPr="00940F6B" w:rsidRDefault="008250FD">
            <w:pPr>
              <w:ind w:firstLine="850"/>
              <w:rPr>
                <w:rFonts w:cs="Times New Roman"/>
                <w:color w:val="000000"/>
              </w:rPr>
            </w:pPr>
            <w:r w:rsidRPr="00940F6B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08429AE" w14:textId="77777777" w:rsidR="00634DC9" w:rsidRPr="00940F6B" w:rsidRDefault="00A70A25">
            <w:pPr>
              <w:spacing w:line="360" w:lineRule="auto"/>
              <w:jc w:val="center"/>
            </w:pPr>
            <w:r>
              <w:t>15</w:t>
            </w:r>
          </w:p>
        </w:tc>
      </w:tr>
      <w:tr w:rsidR="00634DC9" w:rsidRPr="00940F6B" w14:paraId="76A9563D" w14:textId="77777777">
        <w:tc>
          <w:tcPr>
            <w:tcW w:w="8553" w:type="dxa"/>
            <w:shd w:val="clear" w:color="auto" w:fill="auto"/>
          </w:tcPr>
          <w:p w14:paraId="346C403A" w14:textId="77777777" w:rsidR="00634DC9" w:rsidRPr="00940F6B" w:rsidRDefault="008250FD">
            <w:pPr>
              <w:ind w:firstLine="850"/>
              <w:rPr>
                <w:rFonts w:cs="Times New Roman"/>
              </w:rPr>
            </w:pPr>
            <w:r w:rsidRPr="00940F6B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37E8BD0C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634DC9" w:rsidRPr="00940F6B" w14:paraId="4E6A12A8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595E5D0B" w14:textId="77777777" w:rsidR="00634DC9" w:rsidRPr="00940F6B" w:rsidRDefault="008250FD">
            <w:pPr>
              <w:tabs>
                <w:tab w:val="left" w:pos="851"/>
              </w:tabs>
              <w:ind w:firstLine="850"/>
            </w:pPr>
            <w:r w:rsidRPr="00940F6B">
              <w:rPr>
                <w:color w:val="000000"/>
              </w:rPr>
              <w:t xml:space="preserve">2.15. Модуль </w:t>
            </w:r>
            <w:r w:rsidRPr="00940F6B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42444A4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634DC9" w:rsidRPr="00940F6B" w14:paraId="4DD2C2BF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565A9105" w14:textId="77777777" w:rsidR="00634DC9" w:rsidRPr="00940F6B" w:rsidRDefault="008250FD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940F6B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B7A4C6C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634DC9" w:rsidRPr="00940F6B" w14:paraId="673CC728" w14:textId="77777777">
        <w:tc>
          <w:tcPr>
            <w:tcW w:w="8553" w:type="dxa"/>
            <w:shd w:val="clear" w:color="auto" w:fill="auto"/>
          </w:tcPr>
          <w:p w14:paraId="2985E870" w14:textId="77777777" w:rsidR="00634DC9" w:rsidRPr="00940F6B" w:rsidRDefault="008250FD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940F6B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1132DC5E" w14:textId="77777777" w:rsidR="00634DC9" w:rsidRPr="00940F6B" w:rsidRDefault="00A70A25">
            <w:pPr>
              <w:spacing w:line="360" w:lineRule="auto"/>
              <w:jc w:val="center"/>
            </w:pPr>
            <w:r>
              <w:t>18</w:t>
            </w:r>
          </w:p>
        </w:tc>
      </w:tr>
      <w:tr w:rsidR="00634DC9" w:rsidRPr="00940F6B" w14:paraId="7EE3172B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B12E89" w14:textId="77777777" w:rsidR="00634DC9" w:rsidRPr="00940F6B" w:rsidRDefault="008250FD">
            <w:pPr>
              <w:ind w:firstLine="850"/>
              <w:outlineLvl w:val="0"/>
            </w:pPr>
            <w:r w:rsidRPr="00940F6B">
              <w:rPr>
                <w:rFonts w:eastAsia="Times New Roman" w:cs="Times New Roman"/>
                <w:color w:val="000000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55311EA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634DC9" w:rsidRPr="00940F6B" w14:paraId="716D48E2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8FCD2AA" w14:textId="77777777" w:rsidR="00634DC9" w:rsidRPr="00940F6B" w:rsidRDefault="008250FD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940F6B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62AC250" w14:textId="77777777" w:rsidR="00634DC9" w:rsidRPr="00940F6B" w:rsidRDefault="00A70A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634DC9" w:rsidRPr="00940F6B" w14:paraId="1606A24A" w14:textId="77777777">
        <w:tc>
          <w:tcPr>
            <w:tcW w:w="8553" w:type="dxa"/>
            <w:shd w:val="clear" w:color="auto" w:fill="auto"/>
          </w:tcPr>
          <w:p w14:paraId="0891ED6E" w14:textId="77777777" w:rsidR="00634DC9" w:rsidRPr="00940F6B" w:rsidRDefault="008250FD">
            <w:pPr>
              <w:rPr>
                <w:rFonts w:cs="Times New Roman"/>
                <w:color w:val="000000"/>
              </w:rPr>
            </w:pPr>
            <w:r w:rsidRPr="00940F6B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614E5B04" w14:textId="77777777" w:rsidR="00634DC9" w:rsidRPr="00940F6B" w:rsidRDefault="00A70A25">
            <w:pPr>
              <w:spacing w:line="360" w:lineRule="auto"/>
              <w:jc w:val="center"/>
            </w:pPr>
            <w:r>
              <w:t>20</w:t>
            </w:r>
          </w:p>
        </w:tc>
      </w:tr>
      <w:bookmarkEnd w:id="3"/>
    </w:tbl>
    <w:p w14:paraId="178CB1B3" w14:textId="77777777" w:rsidR="00A86A58" w:rsidRDefault="00A86A5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0B89D814" w14:textId="77777777" w:rsidR="00634DC9" w:rsidRDefault="008250F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423325A5" w14:textId="77777777" w:rsidR="00634DC9" w:rsidRPr="003642C2" w:rsidRDefault="006C0C80" w:rsidP="003642C2">
      <w:pPr>
        <w:spacing w:line="276" w:lineRule="auto"/>
        <w:ind w:firstLine="850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</w:rPr>
        <w:t>П</w:t>
      </w:r>
      <w:r w:rsidR="008250FD" w:rsidRPr="003642C2">
        <w:rPr>
          <w:rFonts w:eastAsia="Times New Roman" w:cs="Times New Roman"/>
        </w:rPr>
        <w:t xml:space="preserve">рограмма воспитания для организаций отдыха детей и их оздоровления </w:t>
      </w:r>
      <w:r w:rsidR="00702592">
        <w:rPr>
          <w:rFonts w:eastAsia="Times New Roman" w:cs="Times New Roman"/>
        </w:rPr>
        <w:t xml:space="preserve">МБОУ «Зубово-Полянская СОШ </w:t>
      </w:r>
      <w:r w:rsidR="00A86A58">
        <w:rPr>
          <w:rFonts w:eastAsia="Times New Roman" w:cs="Times New Roman"/>
        </w:rPr>
        <w:t>им. Героя Советского Союза И. Г. Парамонова</w:t>
      </w:r>
      <w:r w:rsidR="00702592">
        <w:rPr>
          <w:rFonts w:eastAsia="Times New Roman" w:cs="Times New Roman"/>
        </w:rPr>
        <w:t>»</w:t>
      </w:r>
      <w:r w:rsidRPr="003642C2">
        <w:rPr>
          <w:rFonts w:eastAsia="Times New Roman" w:cs="Times New Roman"/>
        </w:rPr>
        <w:t xml:space="preserve"> </w:t>
      </w:r>
      <w:r w:rsidR="008250FD" w:rsidRPr="003642C2">
        <w:rPr>
          <w:rFonts w:eastAsia="Times New Roman" w:cs="Times New Roman"/>
        </w:rPr>
        <w:t>(далее – Программа воспитания, Программа) подготовлена» на основе Примерной рабочей программы воспитания для общеобразовательных организаций</w:t>
      </w:r>
      <w:r w:rsidR="008250FD" w:rsidRPr="003642C2">
        <w:rPr>
          <w:rFonts w:eastAsia="Times New Roman" w:cs="Times New Roman"/>
          <w:color w:val="000000"/>
        </w:rPr>
        <w:t xml:space="preserve">, разработанной </w:t>
      </w:r>
      <w:r w:rsidR="008250FD" w:rsidRPr="003642C2">
        <w:rPr>
          <w:rFonts w:eastAsia="Times New Roman" w:cs="Times New Roma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8250FD" w:rsidRPr="003642C2">
        <w:rPr>
          <w:rFonts w:eastAsia="Times New Roman" w:cs="Times New Roman"/>
          <w:color w:val="000000"/>
        </w:rPr>
        <w:t xml:space="preserve"> в соответствии с нормативно-правовыми документами: </w:t>
      </w:r>
    </w:p>
    <w:p w14:paraId="3F38157D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59D417D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5CE63386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065370BA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A184944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20BF8A4D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6F296238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1A9EBAB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EC2B333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5E616838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9E80B20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5FFC236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FCA6790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2F3BFE8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C15CA6C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B037258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Ценности </w:t>
      </w:r>
      <w:r w:rsidRPr="003642C2">
        <w:rPr>
          <w:rFonts w:eastAsia="Times New Roman" w:cs="Times New Roman"/>
          <w:b/>
          <w:color w:val="000000"/>
        </w:rPr>
        <w:t>Родины и природы</w:t>
      </w:r>
      <w:r w:rsidRPr="003642C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5E467408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Ценности </w:t>
      </w:r>
      <w:r w:rsidRPr="003642C2">
        <w:rPr>
          <w:rFonts w:eastAsia="Times New Roman" w:cs="Times New Roman"/>
          <w:b/>
          <w:color w:val="000000"/>
        </w:rPr>
        <w:t>человека, дружбы, семьи</w:t>
      </w:r>
      <w:r w:rsidRPr="003642C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4FDE3D7C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Ценность </w:t>
      </w:r>
      <w:r w:rsidRPr="003642C2">
        <w:rPr>
          <w:rFonts w:eastAsia="Times New Roman" w:cs="Times New Roman"/>
          <w:b/>
          <w:color w:val="000000"/>
        </w:rPr>
        <w:t>знания</w:t>
      </w:r>
      <w:r w:rsidRPr="003642C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1BE98B13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Ценность </w:t>
      </w:r>
      <w:r w:rsidRPr="003642C2">
        <w:rPr>
          <w:rFonts w:eastAsia="Times New Roman" w:cs="Times New Roman"/>
          <w:b/>
          <w:color w:val="000000"/>
        </w:rPr>
        <w:t>здоровья</w:t>
      </w:r>
      <w:r w:rsidRPr="003642C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69892740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Ценность </w:t>
      </w:r>
      <w:r w:rsidRPr="003642C2">
        <w:rPr>
          <w:rFonts w:eastAsia="Times New Roman" w:cs="Times New Roman"/>
          <w:b/>
          <w:color w:val="000000"/>
        </w:rPr>
        <w:t>труда</w:t>
      </w:r>
      <w:r w:rsidRPr="003642C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4DB3A9CD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Ценности </w:t>
      </w:r>
      <w:r w:rsidRPr="003642C2">
        <w:rPr>
          <w:rFonts w:eastAsia="Times New Roman" w:cs="Times New Roman"/>
          <w:b/>
          <w:color w:val="000000"/>
        </w:rPr>
        <w:t>культуры и красоты</w:t>
      </w:r>
      <w:r w:rsidRPr="003642C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0085F85D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E95C7ED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14:paraId="43239528" w14:textId="77777777" w:rsidR="00634DC9" w:rsidRPr="003642C2" w:rsidRDefault="00634DC9" w:rsidP="003642C2">
      <w:pPr>
        <w:tabs>
          <w:tab w:val="left" w:pos="851"/>
        </w:tabs>
        <w:spacing w:line="276" w:lineRule="auto"/>
        <w:rPr>
          <w:color w:val="000000"/>
        </w:rPr>
      </w:pPr>
    </w:p>
    <w:p w14:paraId="471DFE81" w14:textId="77777777" w:rsidR="00634DC9" w:rsidRPr="003642C2" w:rsidRDefault="008250FD" w:rsidP="00364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color w:val="000000"/>
        </w:rPr>
      </w:pPr>
      <w:r w:rsidRPr="003642C2">
        <w:rPr>
          <w:rFonts w:eastAsia="Times New Roman" w:cs="Times New Roman"/>
          <w:b/>
          <w:color w:val="000000"/>
        </w:rPr>
        <w:br w:type="page"/>
      </w:r>
    </w:p>
    <w:p w14:paraId="64B96A49" w14:textId="77777777" w:rsidR="00634DC9" w:rsidRPr="003642C2" w:rsidRDefault="008250FD" w:rsidP="003642C2">
      <w:pPr>
        <w:spacing w:line="276" w:lineRule="auto"/>
        <w:jc w:val="center"/>
        <w:rPr>
          <w:rFonts w:eastAsia="Times New Roman" w:cs="Times New Roman"/>
          <w:b/>
          <w:color w:val="000000"/>
        </w:rPr>
      </w:pPr>
      <w:r w:rsidRPr="003642C2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14:paraId="382F610A" w14:textId="77777777" w:rsidR="00634DC9" w:rsidRPr="003642C2" w:rsidRDefault="00634DC9" w:rsidP="003642C2">
      <w:pPr>
        <w:spacing w:line="276" w:lineRule="auto"/>
        <w:rPr>
          <w:rFonts w:eastAsia="Times New Roman" w:cs="Times New Roman"/>
          <w:b/>
          <w:color w:val="000000"/>
        </w:rPr>
      </w:pPr>
    </w:p>
    <w:p w14:paraId="0CAA9367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06E596EF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642C2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30DC115D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592DBA7" w14:textId="77777777" w:rsidR="00634DC9" w:rsidRPr="003642C2" w:rsidRDefault="00634DC9" w:rsidP="003642C2">
      <w:pPr>
        <w:spacing w:line="276" w:lineRule="auto"/>
        <w:ind w:firstLine="709"/>
        <w:rPr>
          <w:rFonts w:eastAsia="Times New Roman" w:cs="Times New Roman"/>
          <w:color w:val="000000"/>
        </w:rPr>
      </w:pPr>
    </w:p>
    <w:p w14:paraId="6E01585A" w14:textId="77777777" w:rsidR="00634DC9" w:rsidRPr="003642C2" w:rsidRDefault="008250FD" w:rsidP="003642C2">
      <w:pPr>
        <w:spacing w:line="276" w:lineRule="auto"/>
        <w:jc w:val="center"/>
      </w:pPr>
      <w:r w:rsidRPr="003642C2">
        <w:rPr>
          <w:rFonts w:eastAsia="Times New Roman" w:cs="Times New Roman"/>
          <w:b/>
          <w:color w:val="000000"/>
        </w:rPr>
        <w:t>1.1. Цель и задачи воспитания</w:t>
      </w:r>
    </w:p>
    <w:p w14:paraId="44A767DC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642C2">
        <w:rPr>
          <w:rFonts w:eastAsia="Times New Roman" w:cs="Times New Roman"/>
          <w:b/>
          <w:color w:val="000000"/>
        </w:rPr>
        <w:t>цель воспитания</w:t>
      </w:r>
      <w:r w:rsidRPr="003642C2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654843CD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3642C2">
        <w:rPr>
          <w:rFonts w:eastAsia="Times New Roman"/>
          <w:color w:val="000000"/>
          <w:szCs w:val="24"/>
        </w:rPr>
        <w:t>Задачи воспитания определены</w:t>
      </w:r>
      <w:r w:rsidRPr="003642C2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3642C2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3642C2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205E0A5B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2C01AB3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ECD3678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1AF7396" w14:textId="77777777" w:rsidR="00634DC9" w:rsidRPr="003642C2" w:rsidRDefault="00634DC9" w:rsidP="003642C2">
      <w:pPr>
        <w:pStyle w:val="ParaAttribute16"/>
        <w:spacing w:line="276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14:paraId="12F1FABE" w14:textId="77777777" w:rsidR="00634DC9" w:rsidRPr="003642C2" w:rsidRDefault="008250FD" w:rsidP="003642C2">
      <w:pPr>
        <w:spacing w:line="276" w:lineRule="auto"/>
        <w:jc w:val="center"/>
        <w:outlineLvl w:val="0"/>
      </w:pPr>
      <w:r w:rsidRPr="003642C2">
        <w:rPr>
          <w:rFonts w:eastAsia="Times New Roman" w:cs="Times New Roman"/>
          <w:b/>
          <w:color w:val="000000"/>
        </w:rPr>
        <w:lastRenderedPageBreak/>
        <w:t>1.2. Методологические основы и принципы воспитательной деятельности</w:t>
      </w:r>
    </w:p>
    <w:p w14:paraId="682CF5CE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FDED52D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2A4E40F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3642C2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ACDDC94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3642C2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693FE65" w14:textId="04901C25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3642C2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3642C2">
        <w:rPr>
          <w:rFonts w:eastAsia="Times New Roman"/>
          <w:b/>
          <w:color w:val="000000"/>
          <w:szCs w:val="24"/>
        </w:rPr>
        <w:t xml:space="preserve">. </w:t>
      </w:r>
      <w:r w:rsidRPr="003642C2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693405D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3642C2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A18D0D4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3642C2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51032D4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3642C2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97AB260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принцип инклюзивности</w:t>
      </w:r>
      <w:r w:rsidRPr="003642C2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319F207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2566D8A0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b/>
          <w:color w:val="000000"/>
          <w:szCs w:val="24"/>
        </w:rPr>
        <w:t>Уклад</w:t>
      </w:r>
      <w:r w:rsidRPr="003642C2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591430B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b/>
          <w:color w:val="000000"/>
          <w:szCs w:val="24"/>
        </w:rPr>
        <w:t>Воспитывающая среда</w:t>
      </w:r>
      <w:r w:rsidRPr="003642C2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60C603CA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3642C2">
        <w:rPr>
          <w:rFonts w:eastAsia="Times New Roman"/>
          <w:color w:val="000000"/>
          <w:szCs w:val="24"/>
        </w:rPr>
        <w:t>:</w:t>
      </w:r>
    </w:p>
    <w:p w14:paraId="278C53E5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3642C2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3642C2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642C2">
        <w:rPr>
          <w:rFonts w:eastAsia="Times New Roman"/>
          <w:color w:val="000000"/>
          <w:szCs w:val="24"/>
        </w:rPr>
        <w:t>.</w:t>
      </w:r>
    </w:p>
    <w:p w14:paraId="4D7B472A" w14:textId="77777777" w:rsidR="00634DC9" w:rsidRPr="003642C2" w:rsidRDefault="008250FD" w:rsidP="003642C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642C2">
        <w:rPr>
          <w:rFonts w:eastAsia="Times New Roman"/>
          <w:color w:val="000000"/>
          <w:szCs w:val="24"/>
        </w:rPr>
        <w:t xml:space="preserve">- </w:t>
      </w:r>
      <w:r w:rsidRPr="003642C2">
        <w:rPr>
          <w:rFonts w:eastAsia="Times New Roman"/>
          <w:b/>
          <w:color w:val="000000"/>
          <w:szCs w:val="24"/>
        </w:rPr>
        <w:t>детско-взрослые</w:t>
      </w:r>
      <w:r w:rsidRPr="003642C2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D660155" w14:textId="77777777" w:rsidR="00634DC9" w:rsidRPr="003642C2" w:rsidRDefault="00634DC9" w:rsidP="003642C2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</w:p>
    <w:p w14:paraId="1D4DE303" w14:textId="77777777" w:rsidR="00634DC9" w:rsidRPr="003642C2" w:rsidRDefault="008250FD" w:rsidP="003642C2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  <w:r w:rsidRPr="003642C2">
        <w:rPr>
          <w:color w:val="000000"/>
          <w:sz w:val="24"/>
          <w:szCs w:val="24"/>
        </w:rPr>
        <w:lastRenderedPageBreak/>
        <w:t xml:space="preserve">1.3. Основные направления воспитания </w:t>
      </w:r>
    </w:p>
    <w:p w14:paraId="500AA85B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rFonts w:cs="Times New Roman"/>
          <w:color w:val="000000"/>
        </w:rPr>
      </w:pPr>
      <w:r w:rsidRPr="003642C2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3E982BA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rFonts w:cs="Times New Roman"/>
          <w:color w:val="000000"/>
        </w:rPr>
        <w:t xml:space="preserve">- </w:t>
      </w:r>
      <w:r w:rsidRPr="003642C2">
        <w:rPr>
          <w:b/>
          <w:color w:val="000000"/>
        </w:rPr>
        <w:t>гражданское воспитание</w:t>
      </w:r>
      <w:r w:rsidRPr="003642C2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048E0F9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воспитание</w:t>
      </w:r>
      <w:r w:rsidRPr="003642C2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36EBB4A2" w14:textId="44A32CE4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духовно-нравственное развитие и воспитание</w:t>
      </w:r>
      <w:r w:rsidR="00997482">
        <w:rPr>
          <w:b/>
          <w:color w:val="000000"/>
        </w:rPr>
        <w:t xml:space="preserve"> </w:t>
      </w:r>
      <w:r w:rsidRPr="003642C2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0B7D6E37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эстетическое воспитание</w:t>
      </w:r>
      <w:r w:rsidRPr="003642C2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5F9F2C5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экологическое воспитание:</w:t>
      </w:r>
      <w:r w:rsidRPr="003642C2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0E351A6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трудовое воспитание</w:t>
      </w:r>
      <w:r w:rsidRPr="003642C2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BC01E3A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color w:val="000000"/>
        </w:rPr>
        <w:t xml:space="preserve">- </w:t>
      </w:r>
      <w:r w:rsidRPr="003642C2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3642C2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4547781" w14:textId="77777777" w:rsidR="00634DC9" w:rsidRPr="003642C2" w:rsidRDefault="008250FD" w:rsidP="003642C2">
      <w:pPr>
        <w:widowControl w:val="0"/>
        <w:spacing w:line="276" w:lineRule="auto"/>
        <w:ind w:firstLine="850"/>
        <w:jc w:val="both"/>
        <w:rPr>
          <w:color w:val="000000"/>
        </w:rPr>
      </w:pPr>
      <w:r w:rsidRPr="003642C2">
        <w:rPr>
          <w:b/>
          <w:color w:val="000000"/>
        </w:rPr>
        <w:t>- познавательное направление воспитания</w:t>
      </w:r>
      <w:r w:rsidRPr="003642C2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7796102" w14:textId="77777777" w:rsidR="00634DC9" w:rsidRPr="003642C2" w:rsidRDefault="00634DC9" w:rsidP="003642C2">
      <w:pPr>
        <w:spacing w:line="276" w:lineRule="auto"/>
        <w:ind w:firstLine="851"/>
        <w:jc w:val="both"/>
        <w:rPr>
          <w:color w:val="00000A"/>
        </w:rPr>
      </w:pPr>
    </w:p>
    <w:p w14:paraId="068B7F11" w14:textId="77777777" w:rsidR="00634DC9" w:rsidRPr="003642C2" w:rsidRDefault="008250FD" w:rsidP="003642C2">
      <w:pPr>
        <w:spacing w:line="276" w:lineRule="auto"/>
        <w:ind w:firstLine="851"/>
        <w:jc w:val="center"/>
        <w:rPr>
          <w:b/>
          <w:color w:val="00000A"/>
        </w:rPr>
      </w:pPr>
      <w:r w:rsidRPr="003642C2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0967409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color w:val="00000A"/>
        </w:rPr>
        <w:t>Основные традиции воспитания в детском лагере</w:t>
      </w:r>
      <w:r w:rsidRPr="003642C2">
        <w:rPr>
          <w:iCs/>
          <w:color w:val="000000"/>
        </w:rPr>
        <w:t xml:space="preserve"> являются: </w:t>
      </w:r>
    </w:p>
    <w:p w14:paraId="16EE5457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502643A1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66FD4FE7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1EEF37A6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A368FE7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7A3B7E63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642C2">
        <w:rPr>
          <w:color w:val="000000"/>
        </w:rPr>
        <w:t>установление в них доброжелательных и товарищеских взаимоотношений;</w:t>
      </w:r>
    </w:p>
    <w:p w14:paraId="576C8444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color w:val="000000"/>
        </w:rPr>
        <w:t>- обмен опытом между детьми в формате «дети-детям»;</w:t>
      </w:r>
    </w:p>
    <w:p w14:paraId="791AF88B" w14:textId="77777777" w:rsidR="00634DC9" w:rsidRPr="003642C2" w:rsidRDefault="008250FD" w:rsidP="003642C2">
      <w:pPr>
        <w:spacing w:line="276" w:lineRule="auto"/>
        <w:ind w:firstLine="851"/>
        <w:jc w:val="both"/>
        <w:rPr>
          <w:lang w:eastAsia="ru-RU"/>
        </w:rPr>
      </w:pPr>
      <w:r w:rsidRPr="003642C2">
        <w:rPr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ABDF684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4A6EFE9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34E7BD7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4F19171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642C2">
        <w:rPr>
          <w:rFonts w:eastAsia="Times New Roman" w:cs="Times New Roman"/>
        </w:rPr>
        <w:t>.</w:t>
      </w:r>
    </w:p>
    <w:p w14:paraId="02656795" w14:textId="77777777" w:rsidR="00634DC9" w:rsidRPr="003642C2" w:rsidRDefault="008250FD" w:rsidP="00364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bCs/>
          <w:color w:val="000000"/>
          <w:lang w:eastAsia="ru-RU"/>
        </w:rPr>
      </w:pPr>
      <w:r w:rsidRPr="003642C2">
        <w:rPr>
          <w:color w:val="000000"/>
        </w:rPr>
        <w:br w:type="page"/>
      </w:r>
    </w:p>
    <w:p w14:paraId="07437634" w14:textId="77777777" w:rsidR="00634DC9" w:rsidRPr="003642C2" w:rsidRDefault="008250FD" w:rsidP="003642C2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  <w:r w:rsidRPr="003642C2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14:paraId="421A6FC6" w14:textId="77777777" w:rsidR="00634DC9" w:rsidRPr="003642C2" w:rsidRDefault="008250FD" w:rsidP="003642C2">
      <w:pPr>
        <w:pStyle w:val="1"/>
        <w:spacing w:before="0" w:after="0" w:line="276" w:lineRule="auto"/>
        <w:jc w:val="center"/>
        <w:rPr>
          <w:sz w:val="24"/>
          <w:szCs w:val="24"/>
        </w:rPr>
      </w:pPr>
      <w:r w:rsidRPr="003642C2">
        <w:rPr>
          <w:color w:val="000000"/>
          <w:sz w:val="24"/>
          <w:szCs w:val="24"/>
        </w:rPr>
        <w:t>ВОСПИТАТЕЛЬНО ДЕЯТЕЛЬНОСТИ</w:t>
      </w:r>
    </w:p>
    <w:p w14:paraId="0B3EE952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F57E1" w:rsidRPr="003642C2">
        <w:rPr>
          <w:rFonts w:eastAsia="Times New Roman" w:cs="Times New Roman"/>
          <w:color w:val="000000"/>
        </w:rPr>
        <w:t xml:space="preserve"> </w:t>
      </w:r>
      <w:r w:rsidRPr="003642C2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0789B6A6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930B933" w14:textId="77777777" w:rsidR="00634DC9" w:rsidRPr="003642C2" w:rsidRDefault="00634DC9" w:rsidP="003642C2">
      <w:pPr>
        <w:spacing w:line="276" w:lineRule="auto"/>
        <w:rPr>
          <w:rFonts w:eastAsia="Times New Roman" w:cs="Times New Roman"/>
          <w:b/>
          <w:color w:val="000000"/>
          <w:highlight w:val="white"/>
        </w:rPr>
      </w:pPr>
    </w:p>
    <w:p w14:paraId="6D3DAA86" w14:textId="77777777" w:rsidR="00634DC9" w:rsidRPr="003642C2" w:rsidRDefault="008250FD" w:rsidP="003642C2">
      <w:pPr>
        <w:spacing w:line="276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3642C2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71C3BE14" w14:textId="77777777" w:rsidR="00634DC9" w:rsidRPr="003642C2" w:rsidRDefault="008250FD" w:rsidP="003642C2">
      <w:pPr>
        <w:spacing w:line="276" w:lineRule="auto"/>
        <w:jc w:val="center"/>
        <w:rPr>
          <w:rFonts w:eastAsia="Times New Roman" w:cs="Times New Roman"/>
        </w:rPr>
      </w:pPr>
      <w:r w:rsidRPr="003642C2">
        <w:rPr>
          <w:rFonts w:eastAsia="Times New Roman" w:cs="Times New Roman"/>
          <w:b/>
          <w:color w:val="000000"/>
        </w:rPr>
        <w:t>(обязательные для всех детских лагерей)</w:t>
      </w:r>
    </w:p>
    <w:p w14:paraId="7D5FF894" w14:textId="77777777" w:rsidR="00634DC9" w:rsidRPr="003642C2" w:rsidRDefault="008250FD" w:rsidP="003642C2">
      <w:pPr>
        <w:spacing w:line="276" w:lineRule="auto"/>
        <w:jc w:val="center"/>
        <w:rPr>
          <w:b/>
          <w:color w:val="000000"/>
        </w:rPr>
      </w:pPr>
      <w:r w:rsidRPr="003642C2">
        <w:rPr>
          <w:b/>
          <w:iCs/>
          <w:color w:val="000000"/>
        </w:rPr>
        <w:t>2.1. Модуль «Будущее России»</w:t>
      </w:r>
    </w:p>
    <w:p w14:paraId="65D03495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3642C2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7F7E2AD7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14:paraId="263E7DD5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66E1471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08131882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5F9FE474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9 июня - </w:t>
      </w:r>
      <w:r w:rsidR="00A86A58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</w:t>
      </w: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н</w:t>
      </w:r>
      <w:r w:rsidR="00A86A58">
        <w:rPr>
          <w:rStyle w:val="CharAttribute501"/>
          <w:rFonts w:eastAsia="№Е"/>
          <w:i w:val="0"/>
          <w:iCs/>
          <w:color w:val="000000"/>
          <w:sz w:val="24"/>
          <w:u w:val="none"/>
        </w:rPr>
        <w:t>ь</w:t>
      </w: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рождения Петра I;</w:t>
      </w:r>
    </w:p>
    <w:p w14:paraId="140C1CF2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2FBF2B7C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53F3F708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</w:t>
      </w:r>
      <w:r w:rsidR="004401BF"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молодежи;</w:t>
      </w:r>
    </w:p>
    <w:p w14:paraId="5158D695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14:paraId="582CE273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14:paraId="4CF84B31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14:paraId="6C69627A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14:paraId="21F3CDB2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2126E462" w14:textId="77777777" w:rsidR="00634DC9" w:rsidRPr="003642C2" w:rsidRDefault="008250FD" w:rsidP="003642C2">
      <w:pPr>
        <w:spacing w:line="276" w:lineRule="auto"/>
        <w:ind w:firstLine="851"/>
        <w:jc w:val="both"/>
      </w:pPr>
      <w:r w:rsidRPr="003642C2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6C143859" w14:textId="77777777" w:rsidR="00634DC9" w:rsidRPr="003642C2" w:rsidRDefault="008250FD" w:rsidP="003642C2">
      <w:pPr>
        <w:spacing w:line="276" w:lineRule="auto"/>
        <w:ind w:firstLine="851"/>
        <w:jc w:val="both"/>
        <w:rPr>
          <w:iCs/>
          <w:color w:val="000000"/>
        </w:rPr>
      </w:pPr>
      <w:r w:rsidRPr="003642C2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5EC2A9BD" w14:textId="77777777" w:rsidR="00634DC9" w:rsidRDefault="008250FD" w:rsidP="00A70A25">
      <w:pPr>
        <w:spacing w:line="276" w:lineRule="auto"/>
        <w:ind w:firstLine="851"/>
        <w:jc w:val="both"/>
        <w:rPr>
          <w:iCs/>
          <w:color w:val="000000"/>
        </w:rPr>
      </w:pPr>
      <w:r w:rsidRPr="003642C2">
        <w:rPr>
          <w:iCs/>
          <w:color w:val="000000"/>
        </w:rPr>
        <w:t>- Формирование межкультурных компетенций.</w:t>
      </w:r>
    </w:p>
    <w:p w14:paraId="6CF697CA" w14:textId="77777777" w:rsidR="00A70A25" w:rsidRPr="00A70A25" w:rsidRDefault="00A70A25" w:rsidP="00A70A25">
      <w:pPr>
        <w:spacing w:line="276" w:lineRule="auto"/>
        <w:ind w:firstLine="851"/>
        <w:jc w:val="both"/>
        <w:rPr>
          <w:iCs/>
          <w:color w:val="000000"/>
        </w:rPr>
      </w:pPr>
    </w:p>
    <w:p w14:paraId="4B2A224F" w14:textId="77777777" w:rsidR="00634DC9" w:rsidRPr="003642C2" w:rsidRDefault="008250FD" w:rsidP="003642C2">
      <w:pPr>
        <w:spacing w:line="276" w:lineRule="auto"/>
        <w:jc w:val="center"/>
        <w:rPr>
          <w:b/>
          <w:iCs/>
          <w:color w:val="000000"/>
        </w:rPr>
      </w:pPr>
      <w:r w:rsidRPr="003642C2">
        <w:rPr>
          <w:b/>
          <w:iCs/>
          <w:color w:val="000000"/>
        </w:rPr>
        <w:t>2.2. Модуль «Ключевые мероприятия детского лагеря»</w:t>
      </w:r>
    </w:p>
    <w:p w14:paraId="2A730957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t xml:space="preserve">Ключевые мероприятия – это главные традиционные </w:t>
      </w:r>
      <w:r w:rsidRPr="003642C2">
        <w:rPr>
          <w:iCs/>
          <w:color w:val="000000"/>
        </w:rPr>
        <w:t>мероприятия детского лагеря</w:t>
      </w:r>
      <w:r w:rsidRPr="003642C2">
        <w:rPr>
          <w:color w:val="000000"/>
        </w:rPr>
        <w:t>, в которых принимает участие большая часть детей.</w:t>
      </w:r>
    </w:p>
    <w:p w14:paraId="1A3A23E0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437F16FA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t>- Торжественное открытие и закрытие смены (программы);</w:t>
      </w:r>
    </w:p>
    <w:p w14:paraId="7DA13D0C" w14:textId="77777777" w:rsidR="004401BF" w:rsidRPr="003642C2" w:rsidRDefault="008250FD" w:rsidP="003642C2">
      <w:pPr>
        <w:spacing w:line="276" w:lineRule="auto"/>
        <w:ind w:firstLine="851"/>
        <w:jc w:val="both"/>
        <w:rPr>
          <w:rFonts w:eastAsia="Times New Roman" w:cs="Times New Roman"/>
          <w:color w:val="000000"/>
        </w:rPr>
      </w:pPr>
      <w:r w:rsidRPr="003642C2">
        <w:t>- Тематические дни</w:t>
      </w:r>
      <w:r w:rsidRPr="003642C2">
        <w:rPr>
          <w:iCs/>
        </w:rPr>
        <w:t xml:space="preserve">. </w:t>
      </w:r>
      <w:r w:rsidRPr="003642C2">
        <w:rPr>
          <w:iCs/>
          <w:color w:val="000000"/>
        </w:rPr>
        <w:t xml:space="preserve">Проведение тематических дней и мероприятий согласно </w:t>
      </w:r>
      <w:r w:rsidRPr="003642C2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2DAFF976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5301E055" w14:textId="77777777" w:rsidR="00634DC9" w:rsidRPr="003642C2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t>- тематические и спортивные праздники, творческие фестивали;</w:t>
      </w:r>
    </w:p>
    <w:p w14:paraId="0A080D20" w14:textId="77777777" w:rsidR="00634DC9" w:rsidRDefault="008250FD" w:rsidP="003642C2">
      <w:pPr>
        <w:spacing w:line="276" w:lineRule="auto"/>
        <w:ind w:firstLine="851"/>
        <w:jc w:val="both"/>
        <w:rPr>
          <w:color w:val="000000"/>
        </w:rPr>
      </w:pPr>
      <w:r w:rsidRPr="003642C2">
        <w:rPr>
          <w:color w:val="000000"/>
        </w:rPr>
        <w:lastRenderedPageBreak/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1EC3BD8" w14:textId="77777777" w:rsidR="00A70A25" w:rsidRPr="003642C2" w:rsidRDefault="00A70A25" w:rsidP="003642C2">
      <w:pPr>
        <w:spacing w:line="276" w:lineRule="auto"/>
        <w:ind w:firstLine="851"/>
        <w:jc w:val="both"/>
        <w:rPr>
          <w:color w:val="000000"/>
        </w:rPr>
      </w:pPr>
    </w:p>
    <w:p w14:paraId="0EC0C8A7" w14:textId="77777777" w:rsidR="00634DC9" w:rsidRPr="003642C2" w:rsidRDefault="008250FD" w:rsidP="003642C2">
      <w:pPr>
        <w:spacing w:line="276" w:lineRule="auto"/>
        <w:jc w:val="center"/>
        <w:rPr>
          <w:b/>
          <w:iCs/>
          <w:color w:val="000000"/>
        </w:rPr>
      </w:pPr>
      <w:r w:rsidRPr="003642C2">
        <w:rPr>
          <w:b/>
          <w:iCs/>
          <w:color w:val="000000"/>
        </w:rPr>
        <w:t>2.3. Модуль «Отрядная работа»</w:t>
      </w:r>
    </w:p>
    <w:p w14:paraId="14DE79D3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35F44E3F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86AA25F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Коллектив функционирует в течение короткого промежутка времени; максимальный период не превышает 45 дней.</w:t>
      </w:r>
    </w:p>
    <w:p w14:paraId="2DE40E66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Как правило, коллектив объединяет детей, которые не были знакомы ранее.</w:t>
      </w:r>
    </w:p>
    <w:p w14:paraId="21092A82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7B093B1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Коллективная деятельность.</w:t>
      </w:r>
      <w:r w:rsidR="00A86A58">
        <w:t xml:space="preserve"> </w:t>
      </w:r>
      <w:r w:rsidRPr="003642C2">
        <w:t>Участники коллектива вовлечены в совместную деятельность.</w:t>
      </w:r>
    </w:p>
    <w:p w14:paraId="4C1EDEAB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Завершенность развития: полный цикл: от формирования до завершения функционирования.</w:t>
      </w:r>
    </w:p>
    <w:p w14:paraId="57511937" w14:textId="77777777" w:rsidR="00634DC9" w:rsidRPr="003642C2" w:rsidRDefault="008250FD" w:rsidP="003642C2">
      <w:pPr>
        <w:pStyle w:val="af1"/>
        <w:spacing w:after="0" w:line="276" w:lineRule="auto"/>
        <w:ind w:left="0" w:right="-1" w:firstLine="851"/>
        <w:jc w:val="both"/>
      </w:pPr>
      <w:r w:rsidRPr="003642C2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D413DAD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Реализация воспитательного потенциала отрядной работы предусматривает:</w:t>
      </w:r>
    </w:p>
    <w:p w14:paraId="2AE808DD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планирование и проведение отрядной деятельности;</w:t>
      </w:r>
    </w:p>
    <w:p w14:paraId="22A8D928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429FA953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642C2">
        <w:t>общелагерные</w:t>
      </w:r>
      <w:proofErr w:type="spellEnd"/>
      <w:r w:rsidRPr="003642C2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22FAE2C" w14:textId="77777777" w:rsidR="00634DC9" w:rsidRPr="003642C2" w:rsidRDefault="008250FD" w:rsidP="003642C2">
      <w:pPr>
        <w:pStyle w:val="af1"/>
        <w:spacing w:after="0" w:line="276" w:lineRule="auto"/>
        <w:ind w:left="0" w:right="-1" w:firstLine="851"/>
        <w:jc w:val="both"/>
      </w:pPr>
      <w:r w:rsidRPr="003642C2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3642C2">
        <w:t>командообразование</w:t>
      </w:r>
      <w:proofErr w:type="spellEnd"/>
      <w:r w:rsidRPr="003642C2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A39795D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9F1EB83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20E4BB69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01F6752E" w14:textId="77777777" w:rsidR="00634DC9" w:rsidRPr="003642C2" w:rsidRDefault="008250FD" w:rsidP="003642C2">
      <w:pPr>
        <w:pStyle w:val="af1"/>
        <w:spacing w:after="0" w:line="276" w:lineRule="auto"/>
        <w:ind w:right="-1" w:firstLine="851"/>
        <w:jc w:val="both"/>
      </w:pPr>
      <w:r w:rsidRPr="003642C2"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14:paraId="66FA0481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>- поддержка детских инициатив и детского самоуправления;</w:t>
      </w:r>
    </w:p>
    <w:p w14:paraId="208BBBCF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 xml:space="preserve">- сбор отряда: хозяйственный сбор, организационный сбор, утренний информационный сбор отряда и др.; </w:t>
      </w:r>
    </w:p>
    <w:p w14:paraId="2BB0B0BE" w14:textId="77777777" w:rsidR="00634DC9" w:rsidRDefault="008250FD" w:rsidP="003642C2">
      <w:pPr>
        <w:tabs>
          <w:tab w:val="left" w:pos="851"/>
        </w:tabs>
        <w:spacing w:line="276" w:lineRule="auto"/>
        <w:ind w:firstLine="851"/>
        <w:jc w:val="both"/>
        <w:rPr>
          <w:color w:val="000000"/>
        </w:rPr>
      </w:pPr>
      <w:r w:rsidRPr="003642C2">
        <w:rPr>
          <w:iCs/>
          <w:color w:val="000000"/>
        </w:rPr>
        <w:t>- огонек (отрядная «свеча»)</w:t>
      </w:r>
      <w:r w:rsidRPr="003642C2">
        <w:rPr>
          <w:color w:val="000000"/>
        </w:rPr>
        <w:t xml:space="preserve">: </w:t>
      </w:r>
      <w:r w:rsidRPr="003642C2">
        <w:t xml:space="preserve">огонек знакомства, огонек </w:t>
      </w:r>
      <w:proofErr w:type="spellStart"/>
      <w:r w:rsidRPr="003642C2">
        <w:t>оргпериода</w:t>
      </w:r>
      <w:proofErr w:type="spellEnd"/>
      <w:r w:rsidRPr="003642C2">
        <w:t>, огонек – анализ дня, огонек прощания, тематический огонек.</w:t>
      </w:r>
      <w:r w:rsidRPr="003642C2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347939DF" w14:textId="77777777" w:rsidR="00A70A25" w:rsidRPr="003642C2" w:rsidRDefault="00A70A25" w:rsidP="003642C2">
      <w:pPr>
        <w:tabs>
          <w:tab w:val="left" w:pos="851"/>
        </w:tabs>
        <w:spacing w:line="276" w:lineRule="auto"/>
        <w:ind w:firstLine="851"/>
        <w:jc w:val="both"/>
        <w:rPr>
          <w:color w:val="000000"/>
        </w:rPr>
      </w:pPr>
    </w:p>
    <w:p w14:paraId="29ADF97A" w14:textId="77777777" w:rsidR="00634DC9" w:rsidRPr="003642C2" w:rsidRDefault="008250FD" w:rsidP="003642C2">
      <w:pPr>
        <w:tabs>
          <w:tab w:val="left" w:pos="851"/>
        </w:tabs>
        <w:spacing w:line="276" w:lineRule="auto"/>
        <w:jc w:val="center"/>
      </w:pPr>
      <w:r w:rsidRPr="003642C2">
        <w:rPr>
          <w:b/>
          <w:iCs/>
        </w:rPr>
        <w:t>2.4. Модуль «Коллективно-творческое дело (КТД)</w:t>
      </w:r>
      <w:r w:rsidRPr="003642C2">
        <w:rPr>
          <w:b/>
        </w:rPr>
        <w:t>»</w:t>
      </w:r>
    </w:p>
    <w:p w14:paraId="12489284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5299997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</w:rPr>
      </w:pPr>
      <w:r w:rsidRPr="003642C2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3642C2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3642C2">
        <w:rPr>
          <w:rFonts w:eastAsia="Times New Roman" w:cs="Times New Roman"/>
          <w:color w:val="000000"/>
        </w:rPr>
        <w:t>общелагерными</w:t>
      </w:r>
      <w:proofErr w:type="spellEnd"/>
      <w:r w:rsidRPr="003642C2">
        <w:rPr>
          <w:rFonts w:eastAsia="Times New Roman" w:cs="Times New Roman"/>
          <w:color w:val="000000"/>
        </w:rPr>
        <w:t>.</w:t>
      </w:r>
    </w:p>
    <w:p w14:paraId="27F5DBD9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1DFFCAD5" w14:textId="77777777" w:rsidR="00634DC9" w:rsidRPr="003642C2" w:rsidRDefault="008250FD" w:rsidP="003642C2">
      <w:pPr>
        <w:tabs>
          <w:tab w:val="left" w:pos="851"/>
        </w:tabs>
        <w:spacing w:line="276" w:lineRule="auto"/>
        <w:jc w:val="center"/>
        <w:rPr>
          <w:b/>
          <w:bCs/>
          <w:iCs/>
          <w:color w:val="000000"/>
        </w:rPr>
      </w:pPr>
      <w:r w:rsidRPr="003642C2">
        <w:rPr>
          <w:b/>
          <w:bCs/>
          <w:iCs/>
          <w:color w:val="000000"/>
        </w:rPr>
        <w:t>2.5. Модуль «Самоуправление»</w:t>
      </w:r>
    </w:p>
    <w:p w14:paraId="79150D4A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642C2">
        <w:rPr>
          <w:highlight w:val="white"/>
        </w:rPr>
        <w:t xml:space="preserve">направлена на </w:t>
      </w:r>
      <w:r w:rsidRPr="003642C2">
        <w:t xml:space="preserve">развитие коммуникативной культуры детей, инициативности и ответственности, формирование </w:t>
      </w:r>
      <w:r w:rsidRPr="003642C2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37ABCDC3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t>Самоуправление формируется с первых дней смены, то есть в организационный период.</w:t>
      </w:r>
    </w:p>
    <w:p w14:paraId="550191AC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rPr>
          <w:b/>
        </w:rPr>
        <w:t>На уровне детского лагеря:</w:t>
      </w:r>
      <w:r w:rsidRPr="003642C2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383E598A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rPr>
          <w:b/>
        </w:rPr>
        <w:t>На уровне отряда</w:t>
      </w:r>
      <w:r w:rsidRPr="003642C2">
        <w:rPr>
          <w:b/>
          <w:bCs/>
        </w:rPr>
        <w:t>:</w:t>
      </w:r>
      <w:r w:rsidR="00A86A58">
        <w:rPr>
          <w:b/>
          <w:bCs/>
        </w:rPr>
        <w:t xml:space="preserve"> </w:t>
      </w:r>
      <w:r w:rsidRPr="003642C2">
        <w:rPr>
          <w:iCs/>
        </w:rPr>
        <w:t xml:space="preserve">через </w:t>
      </w:r>
      <w:r w:rsidRPr="003642C2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AFDC5BE" w14:textId="77777777" w:rsidR="00A70A25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0497F639" w14:textId="77777777" w:rsidR="00634DC9" w:rsidRPr="003642C2" w:rsidRDefault="008250FD" w:rsidP="003642C2">
      <w:pPr>
        <w:tabs>
          <w:tab w:val="left" w:pos="851"/>
        </w:tabs>
        <w:spacing w:line="276" w:lineRule="auto"/>
        <w:ind w:firstLine="851"/>
        <w:jc w:val="both"/>
      </w:pPr>
      <w:r w:rsidRPr="003642C2">
        <w:lastRenderedPageBreak/>
        <w:t xml:space="preserve"> </w:t>
      </w:r>
    </w:p>
    <w:p w14:paraId="54CDA745" w14:textId="77777777" w:rsidR="00634DC9" w:rsidRPr="003642C2" w:rsidRDefault="008250FD" w:rsidP="003642C2">
      <w:pPr>
        <w:spacing w:line="276" w:lineRule="auto"/>
        <w:jc w:val="center"/>
        <w:rPr>
          <w:iCs/>
        </w:rPr>
      </w:pPr>
      <w:r w:rsidRPr="003642C2">
        <w:rPr>
          <w:b/>
          <w:bCs/>
          <w:iCs/>
        </w:rPr>
        <w:t>2.6. Модуль «Дополнительное образование»</w:t>
      </w:r>
    </w:p>
    <w:p w14:paraId="7096F59A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3642C2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6A591898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3642C2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77115E99" w14:textId="77777777" w:rsidR="00634DC9" w:rsidRPr="003642C2" w:rsidRDefault="008250FD" w:rsidP="003642C2">
      <w:pPr>
        <w:spacing w:line="276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3642C2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70671C8C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3642C2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3EBF2890" w14:textId="77777777" w:rsidR="00634DC9" w:rsidRPr="003642C2" w:rsidRDefault="008250FD" w:rsidP="003642C2">
      <w:pPr>
        <w:spacing w:line="276" w:lineRule="auto"/>
        <w:ind w:firstLine="851"/>
        <w:jc w:val="both"/>
        <w:rPr>
          <w:rFonts w:cs="Times New Roman"/>
        </w:rPr>
      </w:pPr>
      <w:r w:rsidRPr="003642C2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4683DFF9" w14:textId="77777777" w:rsidR="00634DC9" w:rsidRPr="003642C2" w:rsidRDefault="008250FD" w:rsidP="003642C2">
      <w:pPr>
        <w:spacing w:line="276" w:lineRule="auto"/>
        <w:ind w:firstLine="851"/>
        <w:jc w:val="both"/>
        <w:rPr>
          <w:rFonts w:cs="Times New Roman"/>
        </w:rPr>
      </w:pPr>
      <w:r w:rsidRPr="003642C2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4C342E1F" w14:textId="77777777" w:rsidR="00634DC9" w:rsidRPr="003642C2" w:rsidRDefault="008250FD" w:rsidP="003642C2">
      <w:pPr>
        <w:spacing w:line="276" w:lineRule="auto"/>
        <w:ind w:firstLine="851"/>
        <w:jc w:val="both"/>
        <w:rPr>
          <w:rFonts w:cs="Times New Roman"/>
        </w:rPr>
      </w:pPr>
      <w:r w:rsidRPr="003642C2">
        <w:rPr>
          <w:rFonts w:cs="Times New Roman"/>
        </w:rPr>
        <w:t>- развитие и реализация познавательного интереса;</w:t>
      </w:r>
    </w:p>
    <w:p w14:paraId="08DA2CDD" w14:textId="77777777" w:rsidR="00634DC9" w:rsidRPr="003642C2" w:rsidRDefault="008250FD" w:rsidP="003642C2">
      <w:pPr>
        <w:spacing w:line="276" w:lineRule="auto"/>
        <w:ind w:firstLine="851"/>
        <w:jc w:val="both"/>
        <w:rPr>
          <w:rFonts w:cs="Times New Roman"/>
        </w:rPr>
      </w:pPr>
      <w:r w:rsidRPr="003642C2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4F7C658" w14:textId="77777777" w:rsidR="00634DC9" w:rsidRDefault="008250FD" w:rsidP="003642C2">
      <w:pPr>
        <w:spacing w:line="276" w:lineRule="auto"/>
        <w:ind w:firstLine="851"/>
        <w:jc w:val="both"/>
        <w:rPr>
          <w:rFonts w:cs="Times New Roman"/>
        </w:rPr>
      </w:pPr>
      <w:r w:rsidRPr="003642C2">
        <w:rPr>
          <w:rFonts w:cs="Times New Roman"/>
        </w:rPr>
        <w:t>- формирование и развитие творческих способностей обучающихся.</w:t>
      </w:r>
    </w:p>
    <w:p w14:paraId="2080F051" w14:textId="77777777" w:rsidR="00A70A25" w:rsidRPr="003642C2" w:rsidRDefault="00A70A25" w:rsidP="003642C2">
      <w:pPr>
        <w:spacing w:line="276" w:lineRule="auto"/>
        <w:ind w:firstLine="851"/>
        <w:jc w:val="both"/>
        <w:rPr>
          <w:rFonts w:cs="Times New Roman"/>
        </w:rPr>
      </w:pPr>
    </w:p>
    <w:p w14:paraId="0D901ECF" w14:textId="77777777" w:rsidR="00634DC9" w:rsidRPr="003642C2" w:rsidRDefault="008250FD" w:rsidP="003642C2">
      <w:pPr>
        <w:spacing w:line="276" w:lineRule="auto"/>
        <w:jc w:val="center"/>
        <w:rPr>
          <w:rFonts w:eastAsia="Arial" w:cs="Times New Roman"/>
          <w:b/>
          <w:shd w:val="clear" w:color="auto" w:fill="FBFBFB"/>
        </w:rPr>
      </w:pPr>
      <w:r w:rsidRPr="003642C2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14:paraId="6CFA9455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419765D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FDEC6CB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07D40FF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0335C04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14:paraId="0D5DD614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3EA81D3" w14:textId="77777777" w:rsidR="00634DC9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36835D36" w14:textId="77777777" w:rsidR="00A70A25" w:rsidRPr="003642C2" w:rsidRDefault="00A70A25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14:paraId="689BA71F" w14:textId="77777777" w:rsidR="00634DC9" w:rsidRPr="003642C2" w:rsidRDefault="008250FD" w:rsidP="003642C2">
      <w:pPr>
        <w:spacing w:line="276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642C2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14:paraId="36674D8B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4169BF2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62697392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02838E05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3642C2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3642C2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14:paraId="0BEC1176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A66A5D2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F464D6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14:paraId="10CD4488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2DCAC044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63EC6A5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1578EE5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5711B0B2" w14:textId="77777777" w:rsidR="00634DC9" w:rsidRPr="003642C2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5CB47DC5" w14:textId="77777777" w:rsidR="00634DC9" w:rsidRDefault="008250FD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349D7FE" w14:textId="77777777" w:rsidR="00A70A25" w:rsidRPr="003642C2" w:rsidRDefault="00A70A25" w:rsidP="003642C2">
      <w:pPr>
        <w:spacing w:line="276" w:lineRule="auto"/>
        <w:ind w:firstLine="520"/>
        <w:jc w:val="both"/>
        <w:rPr>
          <w:rFonts w:eastAsia="Arial" w:cs="Times New Roman"/>
          <w:shd w:val="clear" w:color="auto" w:fill="FBFBFB"/>
        </w:rPr>
      </w:pPr>
    </w:p>
    <w:p w14:paraId="12EFF48E" w14:textId="77777777" w:rsidR="00634DC9" w:rsidRPr="003642C2" w:rsidRDefault="008250FD" w:rsidP="003642C2">
      <w:pPr>
        <w:spacing w:line="276" w:lineRule="auto"/>
        <w:jc w:val="center"/>
        <w:rPr>
          <w:rFonts w:eastAsia="Arial" w:cs="Times New Roman"/>
          <w:b/>
          <w:shd w:val="clear" w:color="auto" w:fill="FBFBFB"/>
        </w:rPr>
      </w:pPr>
      <w:r w:rsidRPr="003642C2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14:paraId="1A85B7CA" w14:textId="77777777" w:rsidR="00634DC9" w:rsidRPr="003642C2" w:rsidRDefault="008250FD" w:rsidP="003642C2">
      <w:pPr>
        <w:spacing w:line="276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16E88FCF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2E1C05A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14:paraId="599D39D3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14:paraId="7FC03AAD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C97F5B0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3CB917B6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642C2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3642C2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23CF727E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868094A" w14:textId="77777777" w:rsidR="00634DC9" w:rsidRPr="003642C2" w:rsidRDefault="008250FD" w:rsidP="003642C2">
      <w:pPr>
        <w:spacing w:line="276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642C2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14:paraId="7A393A97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0089A37A" w14:textId="77777777" w:rsidR="003642C2" w:rsidRPr="003642C2" w:rsidRDefault="003642C2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14:paraId="3B513319" w14:textId="77777777" w:rsidR="00634DC9" w:rsidRPr="003642C2" w:rsidRDefault="008250FD" w:rsidP="003642C2">
      <w:pPr>
        <w:spacing w:line="276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3642C2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14:paraId="35220D44" w14:textId="77777777" w:rsidR="00634DC9" w:rsidRPr="003642C2" w:rsidRDefault="008250FD" w:rsidP="003642C2">
      <w:pPr>
        <w:spacing w:line="276" w:lineRule="auto"/>
        <w:jc w:val="center"/>
        <w:rPr>
          <w:rFonts w:eastAsia="Arial" w:cs="Times New Roman"/>
          <w:b/>
          <w:shd w:val="clear" w:color="auto" w:fill="FBFBFB"/>
        </w:rPr>
      </w:pPr>
      <w:r w:rsidRPr="003642C2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14:paraId="7663BE12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6B7FA69B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На групповом уровне: </w:t>
      </w:r>
    </w:p>
    <w:p w14:paraId="1B278212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5B5A675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34BFC001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14:paraId="3B35B69D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6AB6D1E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На индивидуальном уровне:</w:t>
      </w:r>
    </w:p>
    <w:p w14:paraId="4985E7B2" w14:textId="77777777" w:rsidR="00634DC9" w:rsidRPr="003642C2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311682AA" w14:textId="77777777" w:rsidR="00634DC9" w:rsidRDefault="008250FD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3642C2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479F75EB" w14:textId="77777777" w:rsidR="00A70A25" w:rsidRPr="003642C2" w:rsidRDefault="00A70A25" w:rsidP="003642C2">
      <w:pPr>
        <w:spacing w:line="276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14:paraId="4B7BA11F" w14:textId="77777777" w:rsidR="00634DC9" w:rsidRPr="003642C2" w:rsidRDefault="008250FD" w:rsidP="003642C2">
      <w:pPr>
        <w:spacing w:line="276" w:lineRule="auto"/>
        <w:jc w:val="center"/>
        <w:rPr>
          <w:rFonts w:cs="Times New Roman"/>
          <w:b/>
        </w:rPr>
      </w:pPr>
      <w:r w:rsidRPr="003642C2">
        <w:rPr>
          <w:rFonts w:cs="Times New Roman"/>
          <w:b/>
        </w:rPr>
        <w:t>2.12. Модуль «Экскурсии и походы»</w:t>
      </w:r>
    </w:p>
    <w:p w14:paraId="60E0F98D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14:paraId="31D28784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74A59F01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642C2">
        <w:rPr>
          <w:rFonts w:cs="Times New Roman"/>
        </w:rPr>
        <w:t>самообслуживающего</w:t>
      </w:r>
      <w:proofErr w:type="spellEnd"/>
      <w:r w:rsidRPr="003642C2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14:paraId="10D1D138" w14:textId="77777777" w:rsidR="00634DC9" w:rsidRPr="003642C2" w:rsidRDefault="008250FD" w:rsidP="003642C2">
      <w:pPr>
        <w:spacing w:line="276" w:lineRule="auto"/>
        <w:jc w:val="center"/>
        <w:rPr>
          <w:b/>
          <w:bCs/>
          <w:iCs/>
        </w:rPr>
      </w:pPr>
      <w:r w:rsidRPr="003642C2">
        <w:rPr>
          <w:b/>
          <w:bCs/>
          <w:iCs/>
        </w:rPr>
        <w:t>2.13. Модуль «Профориентация»</w:t>
      </w:r>
    </w:p>
    <w:p w14:paraId="5C53FB87" w14:textId="77777777" w:rsidR="00634DC9" w:rsidRPr="003642C2" w:rsidRDefault="008250FD" w:rsidP="003642C2">
      <w:pPr>
        <w:spacing w:line="276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3642C2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642C2">
        <w:rPr>
          <w:rFonts w:cs="Times New Roman"/>
        </w:rPr>
        <w:t>профориентационно</w:t>
      </w:r>
      <w:proofErr w:type="spellEnd"/>
      <w:r w:rsidRPr="003642C2">
        <w:rPr>
          <w:rFonts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642C2">
        <w:rPr>
          <w:rFonts w:cs="Times New Roman"/>
        </w:rPr>
        <w:t>внепрофессиональную</w:t>
      </w:r>
      <w:proofErr w:type="spellEnd"/>
      <w:r w:rsidRPr="003642C2">
        <w:rPr>
          <w:rFonts w:cs="Times New Roman"/>
        </w:rPr>
        <w:t xml:space="preserve"> составляющие такой деятельности. </w:t>
      </w:r>
      <w:r w:rsidRPr="003642C2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3642C2">
        <w:rPr>
          <w:rStyle w:val="CharAttribute512"/>
          <w:rFonts w:eastAsia="№Е" w:cs="Times New Roman"/>
          <w:sz w:val="24"/>
        </w:rPr>
        <w:t>через:</w:t>
      </w:r>
    </w:p>
    <w:p w14:paraId="1CE54E00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Calibri" w:cs="Times New Roman"/>
        </w:rPr>
      </w:pPr>
      <w:r w:rsidRPr="003642C2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3642C2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23EE1551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Calibri" w:cs="Times New Roman"/>
        </w:rPr>
      </w:pPr>
      <w:r w:rsidRPr="003642C2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FB48A8E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Calibri" w:cs="Times New Roman"/>
        </w:rPr>
      </w:pPr>
      <w:r w:rsidRPr="003642C2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4C346A63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Calibri" w:cs="Times New Roman"/>
        </w:rPr>
      </w:pPr>
      <w:r w:rsidRPr="003642C2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11E23B19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eastAsia="Calibri" w:cs="Times New Roman"/>
          <w:lang w:eastAsia="ko-KR"/>
        </w:rPr>
        <w:t xml:space="preserve">- </w:t>
      </w:r>
      <w:r w:rsidRPr="003642C2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2F01ED79" w14:textId="77777777" w:rsidR="00634DC9" w:rsidRPr="003642C2" w:rsidRDefault="008250FD" w:rsidP="003642C2">
      <w:pPr>
        <w:spacing w:line="276" w:lineRule="auto"/>
        <w:jc w:val="center"/>
        <w:rPr>
          <w:rFonts w:cs="Times New Roman"/>
          <w:b/>
          <w:bCs/>
          <w:iCs/>
        </w:rPr>
      </w:pPr>
      <w:r w:rsidRPr="003642C2">
        <w:rPr>
          <w:rFonts w:cs="Times New Roman"/>
          <w:b/>
          <w:bCs/>
          <w:iCs/>
        </w:rPr>
        <w:t>2.14. Модуль «Детское медиапространство»</w:t>
      </w:r>
    </w:p>
    <w:p w14:paraId="7800080E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Calibri" w:cs="Times New Roman"/>
        </w:rPr>
      </w:pPr>
      <w:r w:rsidRPr="003642C2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3642C2">
        <w:rPr>
          <w:rFonts w:cs="Times New Roman"/>
        </w:rPr>
        <w:t xml:space="preserve">развитие коммуникативной культуры, формирование </w:t>
      </w:r>
      <w:r w:rsidRPr="003642C2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3642C2">
        <w:rPr>
          <w:rFonts w:eastAsia="Calibri" w:cs="Times New Roman"/>
        </w:rPr>
        <w:t>Воспитательный потенциал</w:t>
      </w:r>
      <w:r w:rsidRPr="003642C2">
        <w:rPr>
          <w:rFonts w:cs="Times New Roman"/>
          <w:shd w:val="clear" w:color="auto" w:fill="FFFFFF"/>
        </w:rPr>
        <w:t xml:space="preserve"> детского медиапространства </w:t>
      </w:r>
      <w:r w:rsidRPr="003642C2">
        <w:rPr>
          <w:rFonts w:eastAsia="Calibri" w:cs="Times New Roman"/>
        </w:rPr>
        <w:t>реализуется в рамках следующих видов и форм деятельности:</w:t>
      </w:r>
    </w:p>
    <w:p w14:paraId="3441FDC5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</w:rPr>
      </w:pPr>
      <w:r w:rsidRPr="003642C2">
        <w:rPr>
          <w:rFonts w:eastAsia="Calibri" w:cs="Times New Roman"/>
        </w:rPr>
        <w:lastRenderedPageBreak/>
        <w:t xml:space="preserve">- детский </w:t>
      </w:r>
      <w:r w:rsidRPr="003642C2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62B12BA2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eastAsia="Times New Roman" w:cs="Times New Roman"/>
        </w:rPr>
        <w:t xml:space="preserve">- </w:t>
      </w:r>
      <w:r w:rsidRPr="003642C2"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41E3C11D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59745884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5F7497C4" w14:textId="77777777" w:rsidR="00634DC9" w:rsidRDefault="008250FD" w:rsidP="003642C2">
      <w:pPr>
        <w:spacing w:line="276" w:lineRule="auto"/>
        <w:ind w:firstLine="850"/>
        <w:jc w:val="both"/>
        <w:rPr>
          <w:rFonts w:cs="Times New Roman"/>
          <w:shd w:val="clear" w:color="auto" w:fill="FFFFFF"/>
        </w:rPr>
      </w:pPr>
      <w:r w:rsidRPr="003642C2">
        <w:rPr>
          <w:rFonts w:cs="Times New Roman"/>
        </w:rPr>
        <w:t xml:space="preserve">- </w:t>
      </w:r>
      <w:r w:rsidRPr="003642C2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3642C2">
        <w:rPr>
          <w:rFonts w:cs="Times New Roman"/>
          <w:shd w:val="clear" w:color="auto" w:fill="FFFFFF"/>
        </w:rPr>
        <w:t>детских медиа.</w:t>
      </w:r>
    </w:p>
    <w:p w14:paraId="16EF35EA" w14:textId="77777777" w:rsidR="00A70A25" w:rsidRPr="003642C2" w:rsidRDefault="00A70A25" w:rsidP="003642C2">
      <w:pPr>
        <w:spacing w:line="276" w:lineRule="auto"/>
        <w:ind w:firstLine="850"/>
        <w:jc w:val="both"/>
        <w:rPr>
          <w:rFonts w:cs="Times New Roman"/>
          <w:shd w:val="clear" w:color="auto" w:fill="FFFFFF"/>
        </w:rPr>
      </w:pPr>
    </w:p>
    <w:p w14:paraId="71F40136" w14:textId="77777777" w:rsidR="00634DC9" w:rsidRPr="003642C2" w:rsidRDefault="008250FD" w:rsidP="003642C2">
      <w:pPr>
        <w:tabs>
          <w:tab w:val="left" w:pos="851"/>
        </w:tabs>
        <w:spacing w:line="276" w:lineRule="auto"/>
        <w:jc w:val="center"/>
      </w:pPr>
      <w:r w:rsidRPr="003642C2">
        <w:rPr>
          <w:b/>
          <w:color w:val="000000"/>
        </w:rPr>
        <w:t xml:space="preserve">2.15. Модуль </w:t>
      </w:r>
      <w:r w:rsidRPr="003642C2">
        <w:rPr>
          <w:b/>
        </w:rPr>
        <w:t>«Цифровая среда воспитания»</w:t>
      </w:r>
    </w:p>
    <w:p w14:paraId="38DF5F17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6C4FD38A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3642C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642C2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36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4D733B56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58B822CA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2B1B8357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98A5FEB" w14:textId="77777777" w:rsidR="00634DC9" w:rsidRPr="003642C2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2C8EA6DE" w14:textId="77777777" w:rsidR="00634DC9" w:rsidRDefault="008250FD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642C2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7A46D15" w14:textId="77777777" w:rsidR="00A70A25" w:rsidRPr="003642C2" w:rsidRDefault="00A70A25" w:rsidP="003642C2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9F9C80B" w14:textId="77777777" w:rsidR="00634DC9" w:rsidRPr="003642C2" w:rsidRDefault="008250FD" w:rsidP="003642C2">
      <w:pPr>
        <w:keepNext/>
        <w:keepLines/>
        <w:widowControl w:val="0"/>
        <w:shd w:val="clear" w:color="auto" w:fill="auto"/>
        <w:spacing w:line="276" w:lineRule="auto"/>
        <w:jc w:val="center"/>
        <w:outlineLvl w:val="0"/>
        <w:rPr>
          <w:rFonts w:eastAsia="Times New Roman" w:cs="Times New Roman"/>
          <w:b/>
        </w:rPr>
      </w:pPr>
      <w:r w:rsidRPr="003642C2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14:paraId="7E7C534A" w14:textId="77777777" w:rsidR="00634DC9" w:rsidRPr="003642C2" w:rsidRDefault="008250FD" w:rsidP="003642C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lang w:eastAsia="ko-KR" w:bidi="ar-SA"/>
        </w:rPr>
        <w:t>Взаимодействие</w:t>
      </w:r>
      <w:r w:rsidRPr="003642C2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3642C2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0294437C" w14:textId="77777777" w:rsidR="00634DC9" w:rsidRPr="003642C2" w:rsidRDefault="008250FD" w:rsidP="003642C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0CED9A6E" w14:textId="77777777" w:rsidR="00634DC9" w:rsidRPr="003642C2" w:rsidRDefault="008250FD" w:rsidP="003642C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124A3227" w14:textId="77777777" w:rsidR="00634DC9" w:rsidRPr="003642C2" w:rsidRDefault="008250FD" w:rsidP="003642C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lang w:eastAsia="ko-KR" w:bidi="ar-SA"/>
        </w:rPr>
        <w:t xml:space="preserve">- проведение на базе организаций-партнеров экскурсий, встреч, акций </w:t>
      </w:r>
      <w:r w:rsidRPr="003642C2">
        <w:rPr>
          <w:rFonts w:eastAsia="Times New Roman" w:cs="Times New Roman"/>
          <w:lang w:eastAsia="ko-KR" w:bidi="ar-SA"/>
        </w:rPr>
        <w:lastRenderedPageBreak/>
        <w:t>воспитательной направленности при соблюдении требований законодательства Российской Федерации;</w:t>
      </w:r>
    </w:p>
    <w:p w14:paraId="4372B183" w14:textId="77777777" w:rsidR="00634DC9" w:rsidRPr="003642C2" w:rsidRDefault="008250FD" w:rsidP="003642C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</w:rPr>
      </w:pPr>
      <w:r w:rsidRPr="003642C2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210D7C1" w14:textId="77777777" w:rsidR="00634DC9" w:rsidRPr="003642C2" w:rsidRDefault="00634DC9" w:rsidP="003642C2">
      <w:pPr>
        <w:pStyle w:val="aff5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14:paraId="7B31CB25" w14:textId="77777777" w:rsidR="00634DC9" w:rsidRPr="003642C2" w:rsidRDefault="008250FD" w:rsidP="003642C2">
      <w:pPr>
        <w:spacing w:line="276" w:lineRule="auto"/>
        <w:rPr>
          <w:rFonts w:eastAsia="№Е" w:cs="Times New Roman"/>
          <w:b/>
          <w:iCs/>
          <w:color w:val="000000"/>
        </w:rPr>
      </w:pPr>
      <w:r w:rsidRPr="003642C2">
        <w:rPr>
          <w:rFonts w:cs="Times New Roman"/>
          <w:b/>
          <w:iCs/>
          <w:color w:val="000000"/>
        </w:rPr>
        <w:br w:type="page"/>
      </w:r>
    </w:p>
    <w:p w14:paraId="404B47F2" w14:textId="77777777" w:rsidR="00634DC9" w:rsidRDefault="008250FD" w:rsidP="003642C2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3642C2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14:paraId="2313F259" w14:textId="77777777" w:rsidR="00A70A25" w:rsidRPr="003642C2" w:rsidRDefault="00A70A25" w:rsidP="003642C2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14:paraId="4F44F53B" w14:textId="77777777" w:rsidR="00634DC9" w:rsidRPr="003642C2" w:rsidRDefault="008250FD" w:rsidP="003642C2">
      <w:pPr>
        <w:spacing w:line="276" w:lineRule="auto"/>
        <w:jc w:val="center"/>
        <w:outlineLvl w:val="0"/>
      </w:pPr>
      <w:r w:rsidRPr="003642C2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14:paraId="2380BB6A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CA2A954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3642C2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2746AA7F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D079FB4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886A6DE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30BC4A65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многопрофильность; </w:t>
      </w:r>
    </w:p>
    <w:p w14:paraId="427EE3ED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18FACFC5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90175C8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781062DA" w14:textId="77777777" w:rsidR="00035D1B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Основные характеристики уклада детского лагеря</w:t>
      </w:r>
      <w:r w:rsidR="00035D1B" w:rsidRPr="003642C2">
        <w:rPr>
          <w:rFonts w:eastAsia="Times New Roman" w:cs="Times New Roman"/>
          <w:color w:val="000000"/>
        </w:rPr>
        <w:t>:</w:t>
      </w:r>
      <w:r w:rsidRPr="003642C2">
        <w:rPr>
          <w:rFonts w:eastAsia="Times New Roman" w:cs="Times New Roman"/>
          <w:color w:val="000000"/>
        </w:rPr>
        <w:t xml:space="preserve"> </w:t>
      </w:r>
    </w:p>
    <w:p w14:paraId="27AD464C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3D6EAA40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9862E84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642C2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3642C2">
        <w:rPr>
          <w:rFonts w:eastAsia="Times New Roman" w:cs="Times New Roman"/>
          <w:color w:val="000000"/>
        </w:rPr>
        <w:t>;</w:t>
      </w:r>
    </w:p>
    <w:p w14:paraId="0BB372EB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наличие социальных партнеров;</w:t>
      </w:r>
    </w:p>
    <w:p w14:paraId="7E4C6999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547C16AE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377EF40B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1C6513E1" w14:textId="77777777" w:rsidR="00634DC9" w:rsidRPr="003642C2" w:rsidRDefault="008250FD" w:rsidP="003642C2">
      <w:pPr>
        <w:spacing w:line="276" w:lineRule="auto"/>
        <w:jc w:val="center"/>
        <w:outlineLvl w:val="0"/>
      </w:pPr>
      <w:r w:rsidRPr="003642C2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14:paraId="6CB855F5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eastAsia="Times New Roman" w:cs="Times New Roman"/>
          <w:color w:val="000000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642C2">
        <w:rPr>
          <w:rFonts w:cs="Times New Roman"/>
        </w:rPr>
        <w:t xml:space="preserve"> совершенствования воспитательной работы в детском лагере.</w:t>
      </w:r>
    </w:p>
    <w:p w14:paraId="76C6932F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B096397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3E78E3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61B07EEB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B01F149" w14:textId="77777777" w:rsidR="00324DD4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bCs/>
          <w:color w:val="000000"/>
        </w:rPr>
      </w:pPr>
      <w:r w:rsidRPr="003642C2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14:paraId="24925749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1D2B563A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2297A638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2ED08032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rPr>
          <w:rFonts w:eastAsia="Times New Roman" w:cs="Times New Roman"/>
          <w:color w:val="000000"/>
        </w:rPr>
        <w:t xml:space="preserve">Важную роль играет </w:t>
      </w:r>
      <w:r w:rsidRPr="003642C2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0FD2CD71" w14:textId="77777777" w:rsidR="00634DC9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eastAsia="Times New Roman" w:cs="Times New Roman"/>
          <w:color w:val="000000"/>
        </w:rPr>
        <w:t xml:space="preserve">2. Состояние </w:t>
      </w:r>
      <w:r w:rsidRPr="003642C2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25202246" w14:textId="77777777" w:rsidR="00324DD4" w:rsidRPr="003642C2" w:rsidRDefault="008250FD" w:rsidP="003642C2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 w:rsidRPr="003642C2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3642C2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3642C2">
        <w:rPr>
          <w:rFonts w:cs="Times New Roman"/>
          <w:iCs/>
        </w:rPr>
        <w:t xml:space="preserve"> совместной деятельности детей и взрослых</w:t>
      </w:r>
      <w:r w:rsidRPr="003642C2">
        <w:rPr>
          <w:rFonts w:cs="Times New Roman"/>
          <w:iCs/>
          <w:color w:val="000000"/>
        </w:rPr>
        <w:t>.</w:t>
      </w:r>
      <w:r w:rsidR="00324DD4" w:rsidRPr="003642C2">
        <w:rPr>
          <w:rFonts w:cs="Times New Roman"/>
          <w:iCs/>
          <w:color w:val="000000"/>
        </w:rPr>
        <w:t xml:space="preserve"> </w:t>
      </w:r>
      <w:r w:rsidRPr="003642C2">
        <w:rPr>
          <w:rFonts w:eastAsia="Times New Roman" w:cs="Times New Roman"/>
          <w:color w:val="000000"/>
        </w:rPr>
        <w:t xml:space="preserve">Внимание сосредотачивается на вопросах, связанных с качеством </w:t>
      </w:r>
    </w:p>
    <w:p w14:paraId="5CCF9013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t>Методы анализа, которые могут использоваться детским лагерем при проведении с</w:t>
      </w:r>
      <w:r w:rsidRPr="003642C2">
        <w:rPr>
          <w:rFonts w:cs="Times New Roman"/>
        </w:rPr>
        <w:t>амоанализа организуемой воспитательной работы</w:t>
      </w:r>
      <w:r w:rsidRPr="003642C2">
        <w:t xml:space="preserve">: </w:t>
      </w:r>
    </w:p>
    <w:p w14:paraId="21D70F08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2686F7C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B89D020" w14:textId="77777777" w:rsidR="00634DC9" w:rsidRPr="003642C2" w:rsidRDefault="008250FD" w:rsidP="003642C2">
      <w:pPr>
        <w:spacing w:line="276" w:lineRule="auto"/>
        <w:ind w:firstLine="850"/>
        <w:jc w:val="both"/>
      </w:pPr>
      <w:r w:rsidRPr="003642C2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41021A91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</w:rPr>
      </w:pPr>
      <w:r w:rsidRPr="003642C2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08C1F656" w14:textId="77777777" w:rsidR="00634DC9" w:rsidRPr="003642C2" w:rsidRDefault="008250FD" w:rsidP="003642C2">
      <w:pPr>
        <w:spacing w:line="276" w:lineRule="auto"/>
        <w:ind w:firstLine="850"/>
        <w:jc w:val="both"/>
        <w:rPr>
          <w:rFonts w:cs="Times New Roman"/>
          <w:b/>
          <w:iCs/>
          <w:color w:val="000000"/>
        </w:rPr>
      </w:pPr>
      <w:r w:rsidRPr="003642C2">
        <w:rPr>
          <w:rFonts w:cs="Times New Roman"/>
          <w:iCs/>
        </w:rPr>
        <w:t xml:space="preserve">Итогом самоанализа </w:t>
      </w:r>
      <w:r w:rsidRPr="003642C2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413E390" w14:textId="77777777" w:rsidR="00634DC9" w:rsidRPr="003642C2" w:rsidRDefault="00634DC9" w:rsidP="003642C2">
      <w:pPr>
        <w:spacing w:line="276" w:lineRule="auto"/>
        <w:ind w:firstLine="850"/>
        <w:jc w:val="both"/>
        <w:rPr>
          <w:rFonts w:cs="Times New Roman"/>
        </w:rPr>
        <w:sectPr w:rsidR="00634DC9" w:rsidRPr="003642C2" w:rsidSect="00702592">
          <w:headerReference w:type="default" r:id="rId10"/>
          <w:pgSz w:w="11906" w:h="16838"/>
          <w:pgMar w:top="993" w:right="845" w:bottom="426" w:left="1694" w:header="567" w:footer="0" w:gutter="0"/>
          <w:cols w:space="720"/>
          <w:titlePg/>
          <w:docGrid w:linePitch="360"/>
        </w:sectPr>
      </w:pPr>
    </w:p>
    <w:p w14:paraId="5A0DC621" w14:textId="77777777" w:rsidR="00634DC9" w:rsidRPr="003642C2" w:rsidRDefault="008250FD" w:rsidP="003642C2">
      <w:pPr>
        <w:pStyle w:val="17"/>
        <w:tabs>
          <w:tab w:val="left" w:pos="1276"/>
        </w:tabs>
        <w:spacing w:before="0" w:after="0" w:line="276" w:lineRule="auto"/>
        <w:ind w:right="-6" w:firstLine="850"/>
        <w:jc w:val="right"/>
      </w:pPr>
      <w:r w:rsidRPr="003642C2">
        <w:lastRenderedPageBreak/>
        <w:t>Приложение</w:t>
      </w:r>
    </w:p>
    <w:p w14:paraId="5D76D061" w14:textId="77777777" w:rsidR="00634DC9" w:rsidRPr="003642C2" w:rsidRDefault="00634DC9" w:rsidP="003642C2">
      <w:pPr>
        <w:pStyle w:val="17"/>
        <w:tabs>
          <w:tab w:val="left" w:pos="1276"/>
        </w:tabs>
        <w:spacing w:before="0" w:after="0" w:line="276" w:lineRule="auto"/>
        <w:ind w:right="-6"/>
        <w:jc w:val="right"/>
      </w:pPr>
    </w:p>
    <w:p w14:paraId="322504C3" w14:textId="77777777" w:rsidR="00702592" w:rsidRDefault="008250FD" w:rsidP="00176D37">
      <w:pPr>
        <w:pStyle w:val="17"/>
        <w:spacing w:before="120" w:after="0" w:line="276" w:lineRule="auto"/>
        <w:ind w:right="-6" w:firstLine="709"/>
        <w:jc w:val="center"/>
        <w:rPr>
          <w:b/>
          <w:bCs/>
        </w:rPr>
      </w:pPr>
      <w:r w:rsidRPr="003642C2">
        <w:rPr>
          <w:b/>
          <w:bCs/>
        </w:rPr>
        <w:t xml:space="preserve">КАЛЕНДАРНЫЙ ПЛАН ВОСПИТАТЕЛЬНОЙ РАБОТЫ </w:t>
      </w:r>
    </w:p>
    <w:p w14:paraId="5134796A" w14:textId="77777777" w:rsidR="00702592" w:rsidRDefault="00702592" w:rsidP="00176D37">
      <w:pPr>
        <w:pStyle w:val="17"/>
        <w:spacing w:before="120" w:after="0" w:line="276" w:lineRule="auto"/>
        <w:ind w:right="-6" w:firstLine="709"/>
        <w:jc w:val="center"/>
        <w:rPr>
          <w:b/>
          <w:bCs/>
        </w:rPr>
      </w:pPr>
      <w:r>
        <w:rPr>
          <w:b/>
          <w:bCs/>
        </w:rPr>
        <w:t>ПРОФИЛЬНОГО ЛАГЕРЯ С ДНЕВНЫМ ПРЕБЫВАНИЕМ</w:t>
      </w:r>
    </w:p>
    <w:p w14:paraId="6522C9C6" w14:textId="77777777" w:rsidR="00634DC9" w:rsidRPr="003642C2" w:rsidRDefault="00702592" w:rsidP="00176D37">
      <w:pPr>
        <w:pStyle w:val="17"/>
        <w:spacing w:before="120" w:after="0" w:line="276" w:lineRule="auto"/>
        <w:ind w:right="-6" w:firstLine="709"/>
        <w:jc w:val="center"/>
        <w:rPr>
          <w:b/>
          <w:bCs/>
        </w:rPr>
      </w:pPr>
      <w:r>
        <w:rPr>
          <w:b/>
          <w:bCs/>
        </w:rPr>
        <w:t xml:space="preserve"> ДЛЯ ОДАРЕННЫХ ДЕТЕЙ</w:t>
      </w:r>
      <w:r w:rsidR="00345AE8" w:rsidRPr="003642C2">
        <w:rPr>
          <w:b/>
          <w:bCs/>
        </w:rPr>
        <w:t xml:space="preserve">                                 </w:t>
      </w:r>
      <w:r w:rsidR="00176D37">
        <w:rPr>
          <w:b/>
          <w:bCs/>
        </w:rPr>
        <w:t xml:space="preserve">                    </w:t>
      </w:r>
    </w:p>
    <w:p w14:paraId="02A38AD9" w14:textId="05A2765B" w:rsidR="00634DC9" w:rsidRPr="003642C2" w:rsidRDefault="008250FD" w:rsidP="003642C2">
      <w:pPr>
        <w:pStyle w:val="17"/>
        <w:spacing w:before="0" w:after="0" w:line="276" w:lineRule="auto"/>
        <w:ind w:right="-6" w:firstLine="709"/>
        <w:jc w:val="center"/>
        <w:rPr>
          <w:b/>
          <w:bCs/>
        </w:rPr>
      </w:pPr>
      <w:r w:rsidRPr="003642C2">
        <w:rPr>
          <w:b/>
          <w:bCs/>
        </w:rPr>
        <w:t xml:space="preserve">на </w:t>
      </w:r>
      <w:r w:rsidR="00345AE8" w:rsidRPr="003642C2">
        <w:rPr>
          <w:b/>
          <w:bCs/>
        </w:rPr>
        <w:t>202</w:t>
      </w:r>
      <w:r w:rsidR="00997482">
        <w:rPr>
          <w:b/>
          <w:bCs/>
        </w:rPr>
        <w:t>5</w:t>
      </w:r>
      <w:r w:rsidRPr="003642C2">
        <w:rPr>
          <w:b/>
          <w:bCs/>
        </w:rPr>
        <w:t xml:space="preserve"> год</w:t>
      </w:r>
    </w:p>
    <w:p w14:paraId="5712591C" w14:textId="694324AA" w:rsidR="00634DC9" w:rsidRPr="003642C2" w:rsidRDefault="008250FD" w:rsidP="003642C2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3642C2">
        <w:rPr>
          <w:rFonts w:eastAsia="Times New Roman" w:cs="Times New Roman"/>
          <w:lang w:eastAsia="ru-RU"/>
        </w:rPr>
        <w:t xml:space="preserve">Календарный план воспитательной </w:t>
      </w:r>
      <w:proofErr w:type="spellStart"/>
      <w:r w:rsidRPr="003642C2">
        <w:rPr>
          <w:rFonts w:eastAsia="Times New Roman" w:cs="Times New Roman"/>
          <w:lang w:eastAsia="ru-RU"/>
        </w:rPr>
        <w:t>рабты</w:t>
      </w:r>
      <w:proofErr w:type="spellEnd"/>
      <w:r w:rsidRPr="003642C2">
        <w:rPr>
          <w:rFonts w:eastAsia="Times New Roman" w:cs="Times New Roman"/>
          <w:lang w:eastAsia="ru-RU"/>
        </w:rPr>
        <w:t xml:space="preserve">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5F15C71" w14:textId="77777777" w:rsidR="00634DC9" w:rsidRPr="003642C2" w:rsidRDefault="008250FD" w:rsidP="003642C2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3642C2">
        <w:rPr>
          <w:rFonts w:eastAsia="Times New Roman" w:cs="Times New Roman"/>
          <w:lang w:eastAsia="ru-RU"/>
        </w:rPr>
        <w:t xml:space="preserve">План </w:t>
      </w:r>
      <w:r w:rsidR="00470650" w:rsidRPr="003642C2">
        <w:rPr>
          <w:rFonts w:eastAsia="Times New Roman" w:cs="Times New Roman"/>
          <w:lang w:eastAsia="ru-RU"/>
        </w:rPr>
        <w:t>составлен на каждый день</w:t>
      </w:r>
      <w:r w:rsidRPr="003642C2">
        <w:rPr>
          <w:rFonts w:eastAsia="Times New Roman" w:cs="Times New Roman"/>
          <w:lang w:eastAsia="ru-RU"/>
        </w:rPr>
        <w:t xml:space="preserve">, </w:t>
      </w:r>
      <w:r w:rsidR="00470650" w:rsidRPr="003642C2">
        <w:rPr>
          <w:rFonts w:eastAsia="Times New Roman" w:cs="Times New Roman"/>
          <w:lang w:eastAsia="ru-RU"/>
        </w:rPr>
        <w:t>где отражены</w:t>
      </w:r>
      <w:r w:rsidRPr="003642C2">
        <w:rPr>
          <w:rFonts w:eastAsia="Times New Roman" w:cs="Times New Roman"/>
          <w:lang w:eastAsia="ru-RU"/>
        </w:rPr>
        <w:t xml:space="preserve"> направления воспитательной </w:t>
      </w:r>
      <w:r w:rsidR="00F72E7F" w:rsidRPr="003642C2">
        <w:rPr>
          <w:rFonts w:eastAsia="Times New Roman" w:cs="Times New Roman"/>
          <w:lang w:eastAsia="ru-RU"/>
        </w:rPr>
        <w:t xml:space="preserve">и спортивной </w:t>
      </w:r>
      <w:r w:rsidRPr="003642C2">
        <w:rPr>
          <w:rFonts w:eastAsia="Times New Roman" w:cs="Times New Roman"/>
          <w:lang w:eastAsia="ru-RU"/>
        </w:rPr>
        <w:t>работы детского лагеря в соответствии с Программой воспитания</w:t>
      </w:r>
      <w:r w:rsidR="00470650" w:rsidRPr="003642C2">
        <w:rPr>
          <w:rFonts w:eastAsia="Times New Roman" w:cs="Times New Roman"/>
          <w:lang w:eastAsia="ru-RU"/>
        </w:rPr>
        <w:t>.</w:t>
      </w:r>
    </w:p>
    <w:p w14:paraId="477440A7" w14:textId="77777777" w:rsidR="00634DC9" w:rsidRPr="003642C2" w:rsidRDefault="008250FD" w:rsidP="003642C2">
      <w:pPr>
        <w:spacing w:line="276" w:lineRule="auto"/>
        <w:ind w:right="-6" w:firstLine="709"/>
        <w:jc w:val="both"/>
        <w:rPr>
          <w:rStyle w:val="doccaption"/>
        </w:rPr>
      </w:pPr>
      <w:r w:rsidRPr="003642C2">
        <w:rPr>
          <w:rFonts w:eastAsia="Times New Roman" w:cs="Times New Roman"/>
          <w:lang w:eastAsia="ru-RU"/>
        </w:rPr>
        <w:t>Год посвящен</w:t>
      </w:r>
      <w:r w:rsidR="00545D6B" w:rsidRPr="003642C2">
        <w:rPr>
          <w:rFonts w:eastAsia="Times New Roman" w:cs="Times New Roman"/>
          <w:lang w:eastAsia="ru-RU"/>
        </w:rPr>
        <w:t xml:space="preserve"> </w:t>
      </w:r>
      <w:proofErr w:type="gramStart"/>
      <w:r w:rsidR="00545D6B" w:rsidRPr="003642C2">
        <w:rPr>
          <w:rFonts w:eastAsia="Times New Roman" w:cs="Times New Roman"/>
          <w:lang w:eastAsia="ru-RU"/>
        </w:rPr>
        <w:t xml:space="preserve">согласно </w:t>
      </w:r>
      <w:r w:rsidRPr="003642C2">
        <w:rPr>
          <w:rFonts w:eastAsia="Times New Roman" w:cs="Times New Roman"/>
          <w:lang w:eastAsia="ru-RU"/>
        </w:rPr>
        <w:t xml:space="preserve"> </w:t>
      </w:r>
      <w:r w:rsidR="00BA3CC8" w:rsidRPr="003642C2">
        <w:rPr>
          <w:rStyle w:val="doccaption"/>
        </w:rPr>
        <w:t>Указ</w:t>
      </w:r>
      <w:r w:rsidR="00545D6B" w:rsidRPr="003642C2">
        <w:rPr>
          <w:rStyle w:val="doccaption"/>
        </w:rPr>
        <w:t>а</w:t>
      </w:r>
      <w:proofErr w:type="gramEnd"/>
      <w:r w:rsidR="00BA3CC8" w:rsidRPr="003642C2">
        <w:rPr>
          <w:rStyle w:val="doccaption"/>
        </w:rPr>
        <w:t xml:space="preserve"> Президента Российской Федерации от 30.12.2021 № 745 "О проведении в Российской Федерации Года культурного наследия народов России"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65"/>
        <w:gridCol w:w="1786"/>
        <w:gridCol w:w="1645"/>
        <w:gridCol w:w="1665"/>
        <w:gridCol w:w="1645"/>
        <w:gridCol w:w="1645"/>
      </w:tblGrid>
      <w:tr w:rsidR="00FE347D" w:rsidRPr="003642C2" w14:paraId="1167ED0A" w14:textId="77777777" w:rsidTr="00470650">
        <w:tc>
          <w:tcPr>
            <w:tcW w:w="1741" w:type="dxa"/>
          </w:tcPr>
          <w:p w14:paraId="51E12C32" w14:textId="77777777" w:rsidR="00470650" w:rsidRPr="003642C2" w:rsidRDefault="00470650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1742" w:type="dxa"/>
          </w:tcPr>
          <w:p w14:paraId="466958B9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1742" w:type="dxa"/>
          </w:tcPr>
          <w:p w14:paraId="527D93E3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1742" w:type="dxa"/>
          </w:tcPr>
          <w:p w14:paraId="369F4DC6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4 день</w:t>
            </w:r>
          </w:p>
        </w:tc>
        <w:tc>
          <w:tcPr>
            <w:tcW w:w="1742" w:type="dxa"/>
          </w:tcPr>
          <w:p w14:paraId="18776466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1742" w:type="dxa"/>
          </w:tcPr>
          <w:p w14:paraId="37534AC3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6 день</w:t>
            </w:r>
          </w:p>
        </w:tc>
      </w:tr>
      <w:tr w:rsidR="00FE347D" w:rsidRPr="003642C2" w14:paraId="0C868AF0" w14:textId="77777777" w:rsidTr="00F72E7F">
        <w:trPr>
          <w:trHeight w:val="1653"/>
        </w:trPr>
        <w:tc>
          <w:tcPr>
            <w:tcW w:w="1741" w:type="dxa"/>
            <w:tcBorders>
              <w:bottom w:val="single" w:sz="4" w:space="0" w:color="auto"/>
            </w:tcBorders>
          </w:tcPr>
          <w:p w14:paraId="5AFD5613" w14:textId="77777777" w:rsidR="00470650" w:rsidRPr="003642C2" w:rsidRDefault="0018472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Организационный период смены.</w:t>
            </w:r>
          </w:p>
          <w:p w14:paraId="43DBEEA5" w14:textId="77777777" w:rsidR="0018472D" w:rsidRPr="003642C2" w:rsidRDefault="0018472D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Общий сбор участников «Здравствуй, лагерь!»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75EFE50" w14:textId="77777777" w:rsidR="00470650" w:rsidRPr="003642C2" w:rsidRDefault="0018472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Погружение в игровой сюжет смены</w:t>
            </w:r>
          </w:p>
          <w:p w14:paraId="424F431D" w14:textId="77777777" w:rsidR="0018472D" w:rsidRPr="003642C2" w:rsidRDefault="0018472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Творческая встреча  </w:t>
            </w:r>
            <w:r w:rsidR="00F72E7F" w:rsidRPr="003642C2">
              <w:rPr>
                <w:rFonts w:eastAsia="Times New Roman" w:cs="Times New Roman"/>
                <w:lang w:eastAsia="ru-RU"/>
              </w:rPr>
              <w:t>«Знакомьтесь, это – мы!»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75CE99A1" w14:textId="77777777" w:rsidR="00470650" w:rsidRPr="003642C2" w:rsidRDefault="00053791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 «</w:t>
            </w:r>
            <w:r w:rsidR="00EF7546">
              <w:rPr>
                <w:rFonts w:eastAsia="Times New Roman" w:cs="Times New Roman"/>
                <w:lang w:eastAsia="ru-RU"/>
              </w:rPr>
              <w:t>Дети в изучении химии и биологии</w:t>
            </w:r>
            <w:r w:rsidRPr="003642C2">
              <w:rPr>
                <w:rFonts w:eastAsia="Times New Roman" w:cs="Times New Roman"/>
                <w:lang w:eastAsia="ru-RU"/>
              </w:rPr>
              <w:t>»</w:t>
            </w:r>
          </w:p>
          <w:p w14:paraId="11E8BD7C" w14:textId="77777777" w:rsidR="00053791" w:rsidRPr="003642C2" w:rsidRDefault="00053791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Игровая </w:t>
            </w:r>
            <w:r w:rsidR="00F72E7F" w:rsidRPr="003642C2">
              <w:rPr>
                <w:rFonts w:eastAsia="Times New Roman" w:cs="Times New Roman"/>
                <w:lang w:eastAsia="ru-RU"/>
              </w:rPr>
              <w:t>программа «Мы – одна команда!»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8BA0B99" w14:textId="77777777" w:rsidR="00470650" w:rsidRPr="003642C2" w:rsidRDefault="00053791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045BC65A" w14:textId="77777777" w:rsidR="00053791" w:rsidRPr="003642C2" w:rsidRDefault="00053791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«</w:t>
            </w:r>
            <w:r w:rsidR="00EF7546">
              <w:rPr>
                <w:rFonts w:eastAsia="Times New Roman" w:cs="Times New Roman"/>
                <w:lang w:eastAsia="ru-RU"/>
              </w:rPr>
              <w:t>День изучения разнообразия растительного и животного мира местности</w:t>
            </w:r>
            <w:r w:rsidRPr="003642C2">
              <w:rPr>
                <w:rFonts w:eastAsia="Times New Roman" w:cs="Times New Roman"/>
                <w:lang w:eastAsia="ru-RU"/>
              </w:rPr>
              <w:t>»</w:t>
            </w:r>
            <w:r w:rsidR="00F72E7F" w:rsidRPr="003642C2">
              <w:rPr>
                <w:rFonts w:eastAsia="Times New Roman" w:cs="Times New Roman"/>
                <w:lang w:eastAsia="ru-RU"/>
              </w:rPr>
              <w:t xml:space="preserve"> Танцевальная программа «Танцуем вместе!»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4FD50F09" w14:textId="77777777" w:rsidR="00470650" w:rsidRPr="003642C2" w:rsidRDefault="00F5017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3BAEA9C8" w14:textId="77777777" w:rsidR="00F50176" w:rsidRPr="003642C2" w:rsidRDefault="00F5017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«Великие изобретения и открытия»</w:t>
            </w:r>
          </w:p>
          <w:p w14:paraId="36B42B82" w14:textId="77777777" w:rsidR="00F50176" w:rsidRPr="003642C2" w:rsidRDefault="00F50176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Игра «</w:t>
            </w:r>
            <w:r w:rsidR="00F72E7F" w:rsidRPr="003642C2">
              <w:rPr>
                <w:rFonts w:eastAsia="Times New Roman" w:cs="Times New Roman"/>
                <w:lang w:eastAsia="ru-RU"/>
              </w:rPr>
              <w:t>День цифры»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38F5E980" w14:textId="77777777" w:rsidR="00F72E7F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4D0BB415" w14:textId="77777777" w:rsidR="00EF7546" w:rsidRPr="003642C2" w:rsidRDefault="00EF754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рефлексов человека»</w:t>
            </w:r>
          </w:p>
          <w:p w14:paraId="550868A3" w14:textId="77777777" w:rsidR="00470650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«</w:t>
            </w:r>
            <w:r w:rsidR="00EF7546">
              <w:rPr>
                <w:rFonts w:eastAsia="Times New Roman" w:cs="Times New Roman"/>
                <w:lang w:eastAsia="ru-RU"/>
              </w:rPr>
              <w:t>Нахимичим вместе</w:t>
            </w:r>
            <w:r w:rsidRPr="003642C2">
              <w:rPr>
                <w:rFonts w:eastAsia="Times New Roman" w:cs="Times New Roman"/>
                <w:lang w:eastAsia="ru-RU"/>
              </w:rPr>
              <w:t>»</w:t>
            </w:r>
            <w:r w:rsidR="00EF7546"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3EA31B58" w14:textId="77777777" w:rsidR="00EF7546" w:rsidRDefault="00EF754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 –эстафета</w:t>
            </w:r>
          </w:p>
          <w:p w14:paraId="125CC88D" w14:textId="77777777" w:rsidR="00F76166" w:rsidRPr="003642C2" w:rsidRDefault="00F7616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F72E7F" w:rsidRPr="003642C2" w14:paraId="6403C6BC" w14:textId="77777777" w:rsidTr="00F72E7F">
        <w:trPr>
          <w:trHeight w:val="2755"/>
        </w:trPr>
        <w:tc>
          <w:tcPr>
            <w:tcW w:w="1741" w:type="dxa"/>
            <w:tcBorders>
              <w:top w:val="single" w:sz="4" w:space="0" w:color="auto"/>
            </w:tcBorders>
          </w:tcPr>
          <w:p w14:paraId="208CD821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564C33A4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4466099F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98BF9F2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A0082F2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70AC4312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B95FC7B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</w:tr>
      <w:tr w:rsidR="00FE347D" w:rsidRPr="003642C2" w14:paraId="093563CA" w14:textId="77777777" w:rsidTr="00470650">
        <w:tc>
          <w:tcPr>
            <w:tcW w:w="1741" w:type="dxa"/>
          </w:tcPr>
          <w:p w14:paraId="7FEC0225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7 день</w:t>
            </w:r>
          </w:p>
        </w:tc>
        <w:tc>
          <w:tcPr>
            <w:tcW w:w="1742" w:type="dxa"/>
          </w:tcPr>
          <w:p w14:paraId="1C1B3C35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8 день</w:t>
            </w:r>
          </w:p>
        </w:tc>
        <w:tc>
          <w:tcPr>
            <w:tcW w:w="1742" w:type="dxa"/>
          </w:tcPr>
          <w:p w14:paraId="5BE16CFB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9 день</w:t>
            </w:r>
          </w:p>
        </w:tc>
        <w:tc>
          <w:tcPr>
            <w:tcW w:w="1742" w:type="dxa"/>
          </w:tcPr>
          <w:p w14:paraId="721ECE12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10 день</w:t>
            </w:r>
          </w:p>
        </w:tc>
        <w:tc>
          <w:tcPr>
            <w:tcW w:w="1742" w:type="dxa"/>
          </w:tcPr>
          <w:p w14:paraId="22D4702B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11 день</w:t>
            </w:r>
          </w:p>
        </w:tc>
        <w:tc>
          <w:tcPr>
            <w:tcW w:w="1742" w:type="dxa"/>
          </w:tcPr>
          <w:p w14:paraId="4ADFDD30" w14:textId="77777777" w:rsidR="00470650" w:rsidRPr="003642C2" w:rsidRDefault="00470650" w:rsidP="003642C2">
            <w:pPr>
              <w:spacing w:line="276" w:lineRule="auto"/>
              <w:jc w:val="center"/>
              <w:rPr>
                <w:b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12 день</w:t>
            </w:r>
          </w:p>
        </w:tc>
      </w:tr>
      <w:tr w:rsidR="00FE347D" w:rsidRPr="003642C2" w14:paraId="297B6219" w14:textId="77777777" w:rsidTr="003642C2">
        <w:trPr>
          <w:trHeight w:val="557"/>
        </w:trPr>
        <w:tc>
          <w:tcPr>
            <w:tcW w:w="1741" w:type="dxa"/>
            <w:tcBorders>
              <w:bottom w:val="single" w:sz="4" w:space="0" w:color="auto"/>
            </w:tcBorders>
          </w:tcPr>
          <w:p w14:paraId="6041FEB1" w14:textId="77777777" w:rsidR="009C388C" w:rsidRPr="003642C2" w:rsidRDefault="009C388C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5ED4C2FC" w14:textId="77777777" w:rsidR="00470650" w:rsidRPr="003642C2" w:rsidRDefault="009C388C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«</w:t>
            </w:r>
            <w:r w:rsidR="00EF7546">
              <w:rPr>
                <w:rFonts w:eastAsia="Times New Roman" w:cs="Times New Roman"/>
                <w:lang w:eastAsia="ru-RU"/>
              </w:rPr>
              <w:t>Моя планета-мой дом</w:t>
            </w:r>
            <w:r w:rsidRPr="003642C2">
              <w:rPr>
                <w:rFonts w:eastAsia="Times New Roman" w:cs="Times New Roman"/>
                <w:lang w:eastAsia="ru-RU"/>
              </w:rPr>
              <w:t>»</w:t>
            </w:r>
          </w:p>
          <w:p w14:paraId="234932F6" w14:textId="77777777" w:rsidR="009C388C" w:rsidRPr="003642C2" w:rsidRDefault="009C388C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Конкурс знатоков «Ларец народной </w:t>
            </w:r>
            <w:r w:rsidRPr="003642C2">
              <w:rPr>
                <w:rFonts w:eastAsia="Times New Roman" w:cs="Times New Roman"/>
                <w:lang w:eastAsia="ru-RU"/>
              </w:rPr>
              <w:lastRenderedPageBreak/>
              <w:t>мудрости»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4A34D30B" w14:textId="77777777" w:rsidR="00470650" w:rsidRDefault="00FE347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Тематический день</w:t>
            </w:r>
          </w:p>
          <w:p w14:paraId="6791385E" w14:textId="77777777" w:rsidR="00EF7546" w:rsidRPr="003642C2" w:rsidRDefault="00EF754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России»</w:t>
            </w:r>
          </w:p>
          <w:p w14:paraId="492C5327" w14:textId="77777777" w:rsidR="00FE347D" w:rsidRPr="003642C2" w:rsidRDefault="00FE347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«Природные богатства Мордовского </w:t>
            </w:r>
            <w:r w:rsidRPr="003642C2">
              <w:rPr>
                <w:rFonts w:eastAsia="Times New Roman" w:cs="Times New Roman"/>
                <w:lang w:eastAsia="ru-RU"/>
              </w:rPr>
              <w:lastRenderedPageBreak/>
              <w:t>края»</w:t>
            </w:r>
          </w:p>
          <w:p w14:paraId="447ED350" w14:textId="77777777" w:rsidR="00EF7546" w:rsidRPr="003642C2" w:rsidRDefault="00FE347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507D7D3A" w14:textId="77777777" w:rsidR="00F76166" w:rsidRPr="003642C2" w:rsidRDefault="00F7616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Тематический день</w:t>
            </w:r>
          </w:p>
          <w:p w14:paraId="7939F9C0" w14:textId="77777777" w:rsidR="00470650" w:rsidRPr="003642C2" w:rsidRDefault="00F76166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«Я и моя </w:t>
            </w:r>
            <w:proofErr w:type="spellStart"/>
            <w:r w:rsidRPr="003642C2">
              <w:rPr>
                <w:rFonts w:eastAsia="Times New Roman" w:cs="Times New Roman"/>
                <w:lang w:eastAsia="ru-RU"/>
              </w:rPr>
              <w:t>СемьЯ</w:t>
            </w:r>
            <w:proofErr w:type="spellEnd"/>
            <w:r w:rsidRPr="003642C2">
              <w:rPr>
                <w:rFonts w:eastAsia="Times New Roman" w:cs="Times New Roman"/>
                <w:lang w:eastAsia="ru-RU"/>
              </w:rPr>
              <w:t>»</w:t>
            </w:r>
          </w:p>
          <w:p w14:paraId="402F393B" w14:textId="77777777" w:rsidR="00CE578D" w:rsidRPr="003642C2" w:rsidRDefault="00CE578D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proofErr w:type="spellStart"/>
            <w:r w:rsidRPr="003642C2">
              <w:rPr>
                <w:rFonts w:eastAsia="Times New Roman" w:cs="Times New Roman"/>
                <w:lang w:eastAsia="ru-RU"/>
              </w:rPr>
              <w:t>Гостинная</w:t>
            </w:r>
            <w:proofErr w:type="spellEnd"/>
            <w:r w:rsidRPr="003642C2">
              <w:rPr>
                <w:rFonts w:eastAsia="Times New Roman" w:cs="Times New Roman"/>
                <w:lang w:eastAsia="ru-RU"/>
              </w:rPr>
              <w:t xml:space="preserve"> династия </w:t>
            </w:r>
            <w:r w:rsidRPr="003642C2">
              <w:rPr>
                <w:rFonts w:eastAsia="Times New Roman" w:cs="Times New Roman"/>
                <w:lang w:eastAsia="ru-RU"/>
              </w:rPr>
              <w:lastRenderedPageBreak/>
              <w:t>«Спортивные династии России»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B86DF2F" w14:textId="77777777" w:rsidR="00D26974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Тематический день</w:t>
            </w:r>
          </w:p>
          <w:p w14:paraId="502CC166" w14:textId="77777777" w:rsidR="00D26974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«Я и моя </w:t>
            </w:r>
            <w:proofErr w:type="spellStart"/>
            <w:r w:rsidRPr="003642C2">
              <w:rPr>
                <w:rFonts w:eastAsia="Times New Roman" w:cs="Times New Roman"/>
                <w:lang w:eastAsia="ru-RU"/>
              </w:rPr>
              <w:t>РоссиЯ</w:t>
            </w:r>
            <w:proofErr w:type="spellEnd"/>
            <w:r w:rsidRPr="003642C2">
              <w:rPr>
                <w:rFonts w:eastAsia="Times New Roman" w:cs="Times New Roman"/>
                <w:lang w:eastAsia="ru-RU"/>
              </w:rPr>
              <w:t>»</w:t>
            </w:r>
          </w:p>
          <w:p w14:paraId="6EB35749" w14:textId="059CCD18" w:rsidR="00D26974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Праздничный калейдоскоп </w:t>
            </w:r>
            <w:r w:rsidRPr="003642C2">
              <w:rPr>
                <w:rFonts w:eastAsia="Times New Roman" w:cs="Times New Roman"/>
                <w:lang w:eastAsia="ru-RU"/>
              </w:rPr>
              <w:lastRenderedPageBreak/>
              <w:t>«По страницам нашей России»</w:t>
            </w:r>
          </w:p>
          <w:p w14:paraId="3868CDDA" w14:textId="70FDA104" w:rsidR="00D15D48" w:rsidRPr="003642C2" w:rsidRDefault="00D15D48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18A39B4" w14:textId="77777777" w:rsidR="00D26974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Тематический день</w:t>
            </w:r>
          </w:p>
          <w:p w14:paraId="4ED4611E" w14:textId="77777777" w:rsidR="00D26974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«Я и мои </w:t>
            </w:r>
            <w:proofErr w:type="spellStart"/>
            <w:r w:rsidRPr="003642C2">
              <w:rPr>
                <w:rFonts w:eastAsia="Times New Roman" w:cs="Times New Roman"/>
                <w:lang w:eastAsia="ru-RU"/>
              </w:rPr>
              <w:t>друзьЯ</w:t>
            </w:r>
            <w:proofErr w:type="spellEnd"/>
            <w:r w:rsidRPr="003642C2">
              <w:rPr>
                <w:rFonts w:eastAsia="Times New Roman" w:cs="Times New Roman"/>
                <w:lang w:eastAsia="ru-RU"/>
              </w:rPr>
              <w:t>»</w:t>
            </w:r>
          </w:p>
          <w:p w14:paraId="471BD0D1" w14:textId="449E949D" w:rsidR="00D15D48" w:rsidRPr="003642C2" w:rsidRDefault="00D26974" w:rsidP="00D26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 xml:space="preserve">Большая командная </w:t>
            </w:r>
            <w:r w:rsidRPr="003642C2">
              <w:rPr>
                <w:rFonts w:eastAsia="Times New Roman" w:cs="Times New Roman"/>
                <w:lang w:eastAsia="ru-RU"/>
              </w:rPr>
              <w:lastRenderedPageBreak/>
              <w:t>игра «Физкульт – УРА!»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1126C522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Тематический день</w:t>
            </w:r>
          </w:p>
          <w:p w14:paraId="17656FB6" w14:textId="77777777" w:rsidR="00F72E7F" w:rsidRPr="003642C2" w:rsidRDefault="000460D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«Жизнь химических элементов в лагере»</w:t>
            </w:r>
          </w:p>
        </w:tc>
      </w:tr>
      <w:tr w:rsidR="00F72E7F" w:rsidRPr="003642C2" w14:paraId="74D00E95" w14:textId="77777777" w:rsidTr="00F72E7F">
        <w:trPr>
          <w:trHeight w:val="526"/>
        </w:trPr>
        <w:tc>
          <w:tcPr>
            <w:tcW w:w="1741" w:type="dxa"/>
            <w:tcBorders>
              <w:top w:val="single" w:sz="4" w:space="0" w:color="auto"/>
            </w:tcBorders>
          </w:tcPr>
          <w:p w14:paraId="7D6F2FC5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D889ED7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6D4264C3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72071B2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2B68006" w14:textId="77777777" w:rsidR="00F72E7F" w:rsidRPr="003642C2" w:rsidRDefault="00F72E7F" w:rsidP="00364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4E5A2F29" w14:textId="77777777" w:rsidR="00F72E7F" w:rsidRPr="003642C2" w:rsidRDefault="00F72E7F" w:rsidP="003642C2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</w:tr>
    </w:tbl>
    <w:p w14:paraId="6CCC7066" w14:textId="77777777" w:rsidR="00470650" w:rsidRDefault="00470650" w:rsidP="003642C2">
      <w:pPr>
        <w:spacing w:line="276" w:lineRule="auto"/>
        <w:ind w:right="-6" w:firstLine="709"/>
        <w:rPr>
          <w:rFonts w:eastAsia="Times New Roman" w:cs="Times New Roman"/>
          <w:lang w:eastAsia="ru-RU"/>
        </w:rPr>
      </w:pPr>
    </w:p>
    <w:p w14:paraId="7A00E612" w14:textId="77777777" w:rsidR="00EF7546" w:rsidRDefault="00EF7546" w:rsidP="003642C2">
      <w:pPr>
        <w:spacing w:line="276" w:lineRule="auto"/>
        <w:ind w:right="-6" w:firstLine="709"/>
        <w:rPr>
          <w:rFonts w:eastAsia="Times New Roman" w:cs="Times New Roman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2"/>
        <w:gridCol w:w="1742"/>
        <w:gridCol w:w="1742"/>
        <w:gridCol w:w="1742"/>
      </w:tblGrid>
      <w:tr w:rsidR="00EF7546" w:rsidRPr="003642C2" w14:paraId="0FBE1492" w14:textId="77777777" w:rsidTr="00EF7546">
        <w:tc>
          <w:tcPr>
            <w:tcW w:w="1741" w:type="dxa"/>
          </w:tcPr>
          <w:p w14:paraId="0F874BD6" w14:textId="77777777" w:rsidR="00EF7546" w:rsidRPr="003642C2" w:rsidRDefault="00EF7546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642C2">
              <w:rPr>
                <w:rFonts w:eastAsia="Times New Roman" w:cs="Times New Roman"/>
                <w:b/>
                <w:lang w:eastAsia="ru-RU"/>
              </w:rPr>
              <w:t>1</w:t>
            </w:r>
            <w:r>
              <w:rPr>
                <w:rFonts w:eastAsia="Times New Roman" w:cs="Times New Roman"/>
                <w:b/>
                <w:lang w:eastAsia="ru-RU"/>
              </w:rPr>
              <w:t>3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5474F7A1" w14:textId="77777777" w:rsidR="00EF7546" w:rsidRPr="003642C2" w:rsidRDefault="00EF7546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14 </w:t>
            </w:r>
            <w:r w:rsidRPr="003642C2">
              <w:rPr>
                <w:rFonts w:eastAsia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742" w:type="dxa"/>
          </w:tcPr>
          <w:p w14:paraId="264CBFBF" w14:textId="77777777" w:rsidR="00EF7546" w:rsidRPr="003642C2" w:rsidRDefault="00EF7546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15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6964B735" w14:textId="77777777" w:rsidR="00EF7546" w:rsidRPr="003642C2" w:rsidRDefault="00EF7546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16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57D56EA1" w14:textId="77777777" w:rsidR="00EF7546" w:rsidRPr="003642C2" w:rsidRDefault="00EF7546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17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3201F26D" w14:textId="77777777" w:rsidR="00EF7546" w:rsidRPr="003642C2" w:rsidRDefault="00EF7546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18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</w:tr>
      <w:tr w:rsidR="00EF7546" w:rsidRPr="003642C2" w14:paraId="6B03B6BB" w14:textId="77777777" w:rsidTr="00EF7546">
        <w:trPr>
          <w:trHeight w:val="1653"/>
        </w:trPr>
        <w:tc>
          <w:tcPr>
            <w:tcW w:w="1741" w:type="dxa"/>
            <w:tcBorders>
              <w:bottom w:val="single" w:sz="4" w:space="0" w:color="auto"/>
            </w:tcBorders>
          </w:tcPr>
          <w:p w14:paraId="0A27D7C5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358D52EB" w14:textId="77777777" w:rsidR="00EF7546" w:rsidRDefault="000460DF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молекул и атомов»</w:t>
            </w:r>
          </w:p>
          <w:p w14:paraId="09B2DD9D" w14:textId="77777777" w:rsidR="000460DF" w:rsidRPr="003642C2" w:rsidRDefault="000460DF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DEC7427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6330C4C6" w14:textId="77777777" w:rsidR="00EF7546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«Чистая планета»</w:t>
            </w:r>
          </w:p>
          <w:p w14:paraId="60F9BA24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Акция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766EB97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7268EB00" w14:textId="77777777" w:rsidR="00EF7546" w:rsidRDefault="000460DF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химии»</w:t>
            </w:r>
          </w:p>
          <w:p w14:paraId="3E0C5576" w14:textId="77777777" w:rsidR="000460DF" w:rsidRPr="003642C2" w:rsidRDefault="000460DF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Химический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фотоквест</w:t>
            </w:r>
            <w:proofErr w:type="spellEnd"/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7A377072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3BE1CAC9" w14:textId="77777777" w:rsidR="000460DF" w:rsidRPr="003642C2" w:rsidRDefault="000460DF" w:rsidP="000460DF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День памяти и скорби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602D6725" w14:textId="77777777" w:rsidR="00EF7546" w:rsidRPr="003642C2" w:rsidRDefault="00EF7546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48DAE662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10C525AE" w14:textId="77777777" w:rsidR="000460DF" w:rsidRDefault="000460DF" w:rsidP="000460DF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хорошего настроения»</w:t>
            </w:r>
          </w:p>
          <w:p w14:paraId="76434326" w14:textId="77777777" w:rsidR="00EF7546" w:rsidRPr="003642C2" w:rsidRDefault="000460DF" w:rsidP="000460DF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Песенный конкурс «Формула любви»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D73F8D3" w14:textId="77777777" w:rsidR="000460DF" w:rsidRPr="003642C2" w:rsidRDefault="000460DF" w:rsidP="000460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Тематический день</w:t>
            </w:r>
          </w:p>
          <w:p w14:paraId="351D7F69" w14:textId="77777777" w:rsidR="00EF7546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«День воды»</w:t>
            </w:r>
          </w:p>
          <w:p w14:paraId="47ADA0EE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Особенности строения и свойств воды</w:t>
            </w:r>
          </w:p>
        </w:tc>
      </w:tr>
      <w:tr w:rsidR="000460DF" w:rsidRPr="003642C2" w14:paraId="4BC6FFB2" w14:textId="77777777" w:rsidTr="00EF7546">
        <w:trPr>
          <w:trHeight w:val="2755"/>
        </w:trPr>
        <w:tc>
          <w:tcPr>
            <w:tcW w:w="1741" w:type="dxa"/>
            <w:tcBorders>
              <w:top w:val="single" w:sz="4" w:space="0" w:color="auto"/>
            </w:tcBorders>
          </w:tcPr>
          <w:p w14:paraId="08860FD6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A1A2770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7867AAFB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3C176156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67FDE759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2A129A3" w14:textId="77777777" w:rsidR="000460DF" w:rsidRPr="003642C2" w:rsidRDefault="000460DF" w:rsidP="001749EA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</w:tr>
      <w:tr w:rsidR="000460DF" w:rsidRPr="003642C2" w14:paraId="5C23645B" w14:textId="77777777" w:rsidTr="00A43F1B">
        <w:tc>
          <w:tcPr>
            <w:tcW w:w="1741" w:type="dxa"/>
          </w:tcPr>
          <w:p w14:paraId="2C4C3352" w14:textId="77777777" w:rsidR="000460DF" w:rsidRPr="003642C2" w:rsidRDefault="000460DF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19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02599A99" w14:textId="77777777" w:rsidR="000460DF" w:rsidRPr="003642C2" w:rsidRDefault="000460DF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20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1742" w:type="dxa"/>
          </w:tcPr>
          <w:p w14:paraId="428C8FD6" w14:textId="77777777" w:rsidR="000460DF" w:rsidRPr="003642C2" w:rsidRDefault="000460DF" w:rsidP="00EF754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21</w:t>
            </w:r>
            <w:r w:rsidRPr="003642C2">
              <w:rPr>
                <w:rFonts w:eastAsia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5226" w:type="dxa"/>
            <w:gridSpan w:val="3"/>
            <w:vMerge w:val="restart"/>
          </w:tcPr>
          <w:p w14:paraId="2576DDB0" w14:textId="77777777" w:rsidR="000460DF" w:rsidRPr="003642C2" w:rsidRDefault="000460DF" w:rsidP="00EF754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0DF" w:rsidRPr="003642C2" w14:paraId="349392C0" w14:textId="77777777" w:rsidTr="00A43F1B">
        <w:trPr>
          <w:trHeight w:val="557"/>
        </w:trPr>
        <w:tc>
          <w:tcPr>
            <w:tcW w:w="1741" w:type="dxa"/>
            <w:tcBorders>
              <w:bottom w:val="single" w:sz="4" w:space="0" w:color="auto"/>
            </w:tcBorders>
          </w:tcPr>
          <w:p w14:paraId="54CDD278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77103682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44080F2A" w14:textId="77777777" w:rsidR="000460DF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Итоговый период смены. Итоговый сбор участников «Нас ждут новые открытия!»</w:t>
            </w:r>
          </w:p>
          <w:p w14:paraId="043A9481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«Бал </w:t>
            </w:r>
            <w:r>
              <w:rPr>
                <w:rFonts w:eastAsia="Times New Roman" w:cs="Times New Roman"/>
                <w:lang w:eastAsia="ru-RU"/>
              </w:rPr>
              <w:lastRenderedPageBreak/>
              <w:t>химических элементов»</w:t>
            </w:r>
          </w:p>
        </w:tc>
        <w:tc>
          <w:tcPr>
            <w:tcW w:w="5226" w:type="dxa"/>
            <w:gridSpan w:val="3"/>
            <w:vMerge/>
          </w:tcPr>
          <w:p w14:paraId="565FCEF6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</w:tr>
      <w:tr w:rsidR="000460DF" w:rsidRPr="003642C2" w14:paraId="423DF239" w14:textId="77777777" w:rsidTr="00A43F1B">
        <w:trPr>
          <w:trHeight w:val="526"/>
        </w:trPr>
        <w:tc>
          <w:tcPr>
            <w:tcW w:w="1741" w:type="dxa"/>
            <w:tcBorders>
              <w:top w:val="single" w:sz="4" w:space="0" w:color="auto"/>
            </w:tcBorders>
          </w:tcPr>
          <w:p w14:paraId="1C71B25C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lastRenderedPageBreak/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50D42865" w14:textId="77777777" w:rsidR="000460DF" w:rsidRPr="003642C2" w:rsidRDefault="000460DF" w:rsidP="0017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761E94A3" w14:textId="77777777" w:rsidR="000460DF" w:rsidRPr="003642C2" w:rsidRDefault="000460DF" w:rsidP="00EF7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  <w:r w:rsidRPr="003642C2">
              <w:rPr>
                <w:rFonts w:eastAsia="Times New Roman" w:cs="Times New Roman"/>
                <w:lang w:eastAsia="ru-RU"/>
              </w:rPr>
              <w:t>Игровой час «Играю я – играют друзья!» (спортивные игры на свежем воздухе)</w:t>
            </w:r>
          </w:p>
        </w:tc>
        <w:tc>
          <w:tcPr>
            <w:tcW w:w="5226" w:type="dxa"/>
            <w:gridSpan w:val="3"/>
            <w:vMerge/>
          </w:tcPr>
          <w:p w14:paraId="0E392B47" w14:textId="77777777" w:rsidR="000460DF" w:rsidRPr="003642C2" w:rsidRDefault="000460DF" w:rsidP="00EF7546">
            <w:pPr>
              <w:spacing w:line="276" w:lineRule="auto"/>
              <w:ind w:right="-6"/>
              <w:rPr>
                <w:rFonts w:eastAsia="Times New Roman" w:cs="Times New Roman"/>
                <w:lang w:eastAsia="ru-RU"/>
              </w:rPr>
            </w:pPr>
          </w:p>
        </w:tc>
      </w:tr>
    </w:tbl>
    <w:p w14:paraId="5D824DB8" w14:textId="77777777" w:rsidR="00EF7546" w:rsidRPr="003642C2" w:rsidRDefault="00EF7546" w:rsidP="003642C2">
      <w:pPr>
        <w:spacing w:line="276" w:lineRule="auto"/>
        <w:ind w:right="-6" w:firstLine="709"/>
        <w:rPr>
          <w:rFonts w:eastAsia="Times New Roman" w:cs="Times New Roman"/>
          <w:lang w:eastAsia="ru-RU"/>
        </w:rPr>
      </w:pPr>
    </w:p>
    <w:sectPr w:rsidR="00EF7546" w:rsidRPr="003642C2" w:rsidSect="00634DC9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91FDD" w14:textId="77777777" w:rsidR="0066675A" w:rsidRDefault="0066675A" w:rsidP="00634DC9">
      <w:r>
        <w:separator/>
      </w:r>
    </w:p>
  </w:endnote>
  <w:endnote w:type="continuationSeparator" w:id="0">
    <w:p w14:paraId="0AD06EE4" w14:textId="77777777" w:rsidR="0066675A" w:rsidRDefault="0066675A" w:rsidP="006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ADD7D" w14:textId="77777777" w:rsidR="0066675A" w:rsidRDefault="0066675A">
      <w:r>
        <w:separator/>
      </w:r>
    </w:p>
  </w:footnote>
  <w:footnote w:type="continuationSeparator" w:id="0">
    <w:p w14:paraId="790FDB13" w14:textId="77777777" w:rsidR="0066675A" w:rsidRDefault="0066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ED1E" w14:textId="77777777" w:rsidR="00EF7546" w:rsidRDefault="00EF754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91738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BE9A9" w14:textId="77777777" w:rsidR="00EF7546" w:rsidRDefault="00EF754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91738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35D1B"/>
    <w:rsid w:val="00044C54"/>
    <w:rsid w:val="000460DF"/>
    <w:rsid w:val="00052495"/>
    <w:rsid w:val="00053791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D37"/>
    <w:rsid w:val="00176E99"/>
    <w:rsid w:val="0018472D"/>
    <w:rsid w:val="001E21DE"/>
    <w:rsid w:val="001F57E1"/>
    <w:rsid w:val="00247F6E"/>
    <w:rsid w:val="00257100"/>
    <w:rsid w:val="00281381"/>
    <w:rsid w:val="002B53F5"/>
    <w:rsid w:val="00307A37"/>
    <w:rsid w:val="003219D9"/>
    <w:rsid w:val="00324DD4"/>
    <w:rsid w:val="00326C64"/>
    <w:rsid w:val="00330C91"/>
    <w:rsid w:val="00345AE8"/>
    <w:rsid w:val="00350687"/>
    <w:rsid w:val="003642C2"/>
    <w:rsid w:val="003B34D8"/>
    <w:rsid w:val="00435423"/>
    <w:rsid w:val="004401BF"/>
    <w:rsid w:val="00470650"/>
    <w:rsid w:val="00477A11"/>
    <w:rsid w:val="0051505F"/>
    <w:rsid w:val="00545D6B"/>
    <w:rsid w:val="005473D5"/>
    <w:rsid w:val="0057489F"/>
    <w:rsid w:val="005A5D90"/>
    <w:rsid w:val="005B3287"/>
    <w:rsid w:val="005D5EA0"/>
    <w:rsid w:val="00634DC9"/>
    <w:rsid w:val="00663108"/>
    <w:rsid w:val="0066675A"/>
    <w:rsid w:val="006B2356"/>
    <w:rsid w:val="006C0C80"/>
    <w:rsid w:val="00702592"/>
    <w:rsid w:val="007216CB"/>
    <w:rsid w:val="0078728C"/>
    <w:rsid w:val="007D1D9F"/>
    <w:rsid w:val="00800BE3"/>
    <w:rsid w:val="008250FD"/>
    <w:rsid w:val="00827371"/>
    <w:rsid w:val="00835FD6"/>
    <w:rsid w:val="008B0CE3"/>
    <w:rsid w:val="00925532"/>
    <w:rsid w:val="0093256E"/>
    <w:rsid w:val="00940F6B"/>
    <w:rsid w:val="009706E8"/>
    <w:rsid w:val="00997482"/>
    <w:rsid w:val="009C388C"/>
    <w:rsid w:val="00A05F3F"/>
    <w:rsid w:val="00A50119"/>
    <w:rsid w:val="00A5023D"/>
    <w:rsid w:val="00A577BF"/>
    <w:rsid w:val="00A70A25"/>
    <w:rsid w:val="00A73207"/>
    <w:rsid w:val="00A86A58"/>
    <w:rsid w:val="00A9742E"/>
    <w:rsid w:val="00AF4069"/>
    <w:rsid w:val="00B370F6"/>
    <w:rsid w:val="00B64816"/>
    <w:rsid w:val="00B653F6"/>
    <w:rsid w:val="00B85F84"/>
    <w:rsid w:val="00BA3CC8"/>
    <w:rsid w:val="00BC5D76"/>
    <w:rsid w:val="00C75D7B"/>
    <w:rsid w:val="00CC3C0C"/>
    <w:rsid w:val="00CE578D"/>
    <w:rsid w:val="00CE74BC"/>
    <w:rsid w:val="00D15D48"/>
    <w:rsid w:val="00D26897"/>
    <w:rsid w:val="00D26974"/>
    <w:rsid w:val="00D72BB2"/>
    <w:rsid w:val="00DC1C32"/>
    <w:rsid w:val="00DF221E"/>
    <w:rsid w:val="00DF6695"/>
    <w:rsid w:val="00E20814"/>
    <w:rsid w:val="00E40CC1"/>
    <w:rsid w:val="00E52643"/>
    <w:rsid w:val="00E72995"/>
    <w:rsid w:val="00EA04A8"/>
    <w:rsid w:val="00EA204A"/>
    <w:rsid w:val="00EC537F"/>
    <w:rsid w:val="00EF7546"/>
    <w:rsid w:val="00F0579C"/>
    <w:rsid w:val="00F50176"/>
    <w:rsid w:val="00F62B1C"/>
    <w:rsid w:val="00F72E7F"/>
    <w:rsid w:val="00F76166"/>
    <w:rsid w:val="00F85381"/>
    <w:rsid w:val="00F91738"/>
    <w:rsid w:val="00FE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34DC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34DC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34DC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34D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34DC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34DC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34D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34DC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34DC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34DC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34DC9"/>
    <w:rPr>
      <w:sz w:val="16"/>
      <w:szCs w:val="16"/>
    </w:rPr>
  </w:style>
  <w:style w:type="character" w:styleId="a5">
    <w:name w:val="Hyperlink"/>
    <w:uiPriority w:val="99"/>
    <w:unhideWhenUsed/>
    <w:qFormat/>
    <w:rsid w:val="00634DC9"/>
    <w:rPr>
      <w:color w:val="0000FF"/>
      <w:u w:val="single"/>
    </w:rPr>
  </w:style>
  <w:style w:type="paragraph" w:styleId="a6">
    <w:name w:val="Balloon Text"/>
    <w:basedOn w:val="a"/>
    <w:qFormat/>
    <w:rsid w:val="00634DC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34DC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34DC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34DC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34DC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34DC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34DC9"/>
    <w:pPr>
      <w:spacing w:after="57"/>
      <w:ind w:left="1984"/>
    </w:pPr>
  </w:style>
  <w:style w:type="paragraph" w:styleId="ae">
    <w:name w:val="header"/>
    <w:basedOn w:val="a"/>
    <w:link w:val="12"/>
    <w:qFormat/>
    <w:rsid w:val="00634DC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34DC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34DC9"/>
    <w:pPr>
      <w:spacing w:after="57"/>
      <w:ind w:left="1701"/>
    </w:pPr>
  </w:style>
  <w:style w:type="paragraph" w:styleId="af">
    <w:name w:val="Body Text"/>
    <w:basedOn w:val="a"/>
    <w:qFormat/>
    <w:rsid w:val="00634DC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34DC9"/>
  </w:style>
  <w:style w:type="paragraph" w:styleId="13">
    <w:name w:val="toc 1"/>
    <w:basedOn w:val="a"/>
    <w:next w:val="a"/>
    <w:uiPriority w:val="39"/>
    <w:unhideWhenUsed/>
    <w:qFormat/>
    <w:rsid w:val="00634DC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34DC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34DC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34DC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34DC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34DC9"/>
    <w:pPr>
      <w:spacing w:after="57"/>
      <w:ind w:left="1134"/>
    </w:pPr>
  </w:style>
  <w:style w:type="paragraph" w:styleId="af1">
    <w:name w:val="Body Text Indent"/>
    <w:basedOn w:val="a"/>
    <w:qFormat/>
    <w:rsid w:val="00634DC9"/>
    <w:pPr>
      <w:spacing w:after="120"/>
      <w:ind w:left="283"/>
    </w:pPr>
  </w:style>
  <w:style w:type="paragraph" w:styleId="af2">
    <w:name w:val="Title"/>
    <w:basedOn w:val="a"/>
    <w:next w:val="af"/>
    <w:qFormat/>
    <w:rsid w:val="00634D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34DC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34DC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34DC9"/>
    <w:pPr>
      <w:spacing w:before="200" w:after="200"/>
    </w:pPr>
  </w:style>
  <w:style w:type="paragraph" w:styleId="HTML">
    <w:name w:val="HTML Preformatted"/>
    <w:basedOn w:val="a"/>
    <w:qFormat/>
    <w:rsid w:val="0063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34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34DC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34DC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34D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34DC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34D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34D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34D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34D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34D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34D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34D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34DC9"/>
    <w:rPr>
      <w:sz w:val="48"/>
      <w:szCs w:val="48"/>
    </w:rPr>
  </w:style>
  <w:style w:type="character" w:customStyle="1" w:styleId="SubtitleChar">
    <w:name w:val="Subtitle Char"/>
    <w:uiPriority w:val="11"/>
    <w:qFormat/>
    <w:rsid w:val="00634DC9"/>
    <w:rPr>
      <w:sz w:val="24"/>
      <w:szCs w:val="24"/>
    </w:rPr>
  </w:style>
  <w:style w:type="character" w:customStyle="1" w:styleId="QuoteChar">
    <w:name w:val="Quote Char"/>
    <w:uiPriority w:val="29"/>
    <w:qFormat/>
    <w:rsid w:val="00634DC9"/>
    <w:rPr>
      <w:i/>
    </w:rPr>
  </w:style>
  <w:style w:type="character" w:customStyle="1" w:styleId="IntenseQuoteChar">
    <w:name w:val="Intense Quote Char"/>
    <w:uiPriority w:val="30"/>
    <w:qFormat/>
    <w:rsid w:val="00634DC9"/>
    <w:rPr>
      <w:i/>
    </w:rPr>
  </w:style>
  <w:style w:type="character" w:customStyle="1" w:styleId="HeaderChar">
    <w:name w:val="Header Char"/>
    <w:basedOn w:val="a0"/>
    <w:uiPriority w:val="99"/>
    <w:qFormat/>
    <w:rsid w:val="00634DC9"/>
  </w:style>
  <w:style w:type="character" w:customStyle="1" w:styleId="CaptionChar">
    <w:name w:val="Caption Char"/>
    <w:uiPriority w:val="99"/>
    <w:qFormat/>
    <w:rsid w:val="00634DC9"/>
  </w:style>
  <w:style w:type="character" w:customStyle="1" w:styleId="FootnoteTextChar">
    <w:name w:val="Footnote Text Char"/>
    <w:uiPriority w:val="99"/>
    <w:qFormat/>
    <w:rsid w:val="00634DC9"/>
    <w:rPr>
      <w:sz w:val="18"/>
    </w:rPr>
  </w:style>
  <w:style w:type="character" w:customStyle="1" w:styleId="11">
    <w:name w:val="Заголовок 1 Знак1"/>
    <w:link w:val="1"/>
    <w:uiPriority w:val="9"/>
    <w:qFormat/>
    <w:rsid w:val="00634D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34DC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34DC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34DC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34DC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34DC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34D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34D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34DC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34DC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34DC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34DC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34DC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34D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34DC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34DC9"/>
  </w:style>
  <w:style w:type="character" w:customStyle="1" w:styleId="FooterChar">
    <w:name w:val="Footer Char"/>
    <w:basedOn w:val="a0"/>
    <w:uiPriority w:val="99"/>
    <w:qFormat/>
    <w:rsid w:val="00634DC9"/>
  </w:style>
  <w:style w:type="character" w:customStyle="1" w:styleId="14">
    <w:name w:val="Нижний колонтитул Знак1"/>
    <w:link w:val="af3"/>
    <w:uiPriority w:val="99"/>
    <w:qFormat/>
    <w:rsid w:val="00634DC9"/>
  </w:style>
  <w:style w:type="table" w:customStyle="1" w:styleId="TableGridLight">
    <w:name w:val="Table Grid Light"/>
    <w:basedOn w:val="a1"/>
    <w:uiPriority w:val="59"/>
    <w:qFormat/>
    <w:rsid w:val="00634DC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634DC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34DC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34DC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34DC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34DC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34DC9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34DC9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34DC9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34DC9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34DC9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34DC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34DC9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34DC9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34DC9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34DC9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34DC9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34DC9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34DC9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34DC9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34DC9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34DC9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34DC9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34DC9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34DC9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34DC9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34DC9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34DC9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34DC9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34DC9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34DC9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34DC9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34DC9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34DC9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34DC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34DC9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34DC9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34DC9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34DC9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34DC9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34DC9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34DC9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34DC9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34DC9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34DC9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34DC9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34DC9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34DC9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34DC9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34DC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34DC9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34DC9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34DC9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34DC9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34DC9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34DC9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34DC9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34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34DC9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34DC9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34DC9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34DC9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34DC9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34DC9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34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34DC9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34DC9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34DC9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34DC9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34DC9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34DC9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34DC9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34DC9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34DC9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34DC9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34DC9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34DC9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34DC9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34DC9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34DC9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34DC9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34DC9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34DC9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34DC9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34DC9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34DC9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34DC9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34DC9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34DC9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34DC9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34DC9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34DC9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34DC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34DC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34DC9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34DC9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34DC9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34DC9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34DC9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34DC9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34DC9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34DC9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34DC9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34DC9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34DC9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34DC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34DC9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34DC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34DC9"/>
  </w:style>
  <w:style w:type="character" w:customStyle="1" w:styleId="19">
    <w:name w:val="Заголовок 1 Знак"/>
    <w:qFormat/>
    <w:rsid w:val="00634DC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34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34DC9"/>
  </w:style>
  <w:style w:type="character" w:customStyle="1" w:styleId="afe">
    <w:name w:val="Текст выноски Знак"/>
    <w:qFormat/>
    <w:rsid w:val="00634DC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34DC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34DC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34DC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34DC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34DC9"/>
    <w:rPr>
      <w:b/>
      <w:color w:val="26282F"/>
    </w:rPr>
  </w:style>
  <w:style w:type="character" w:customStyle="1" w:styleId="aff2">
    <w:name w:val="Гипертекстовая ссылка"/>
    <w:qFormat/>
    <w:rsid w:val="00634DC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34DC9"/>
  </w:style>
  <w:style w:type="character" w:customStyle="1" w:styleId="82">
    <w:name w:val="Заголовок 8 Знак"/>
    <w:qFormat/>
    <w:rsid w:val="00634DC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34DC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34DC9"/>
    <w:rPr>
      <w:rFonts w:cs="Times New Roman"/>
    </w:rPr>
  </w:style>
  <w:style w:type="character" w:customStyle="1" w:styleId="ListLabel2">
    <w:name w:val="ListLabel 2"/>
    <w:qFormat/>
    <w:rsid w:val="00634DC9"/>
    <w:rPr>
      <w:rFonts w:cs="Courier New"/>
    </w:rPr>
  </w:style>
  <w:style w:type="character" w:customStyle="1" w:styleId="ListLabel3">
    <w:name w:val="ListLabel 3"/>
    <w:qFormat/>
    <w:rsid w:val="00634DC9"/>
    <w:rPr>
      <w:rFonts w:cs="Courier New"/>
    </w:rPr>
  </w:style>
  <w:style w:type="character" w:customStyle="1" w:styleId="ListLabel4">
    <w:name w:val="ListLabel 4"/>
    <w:qFormat/>
    <w:rsid w:val="00634DC9"/>
    <w:rPr>
      <w:rFonts w:cs="Courier New"/>
    </w:rPr>
  </w:style>
  <w:style w:type="character" w:customStyle="1" w:styleId="ListLabel5">
    <w:name w:val="ListLabel 5"/>
    <w:qFormat/>
    <w:rsid w:val="00634DC9"/>
    <w:rPr>
      <w:rFonts w:cs="Courier New"/>
    </w:rPr>
  </w:style>
  <w:style w:type="character" w:customStyle="1" w:styleId="ListLabel6">
    <w:name w:val="ListLabel 6"/>
    <w:qFormat/>
    <w:rsid w:val="00634DC9"/>
    <w:rPr>
      <w:rFonts w:cs="Courier New"/>
    </w:rPr>
  </w:style>
  <w:style w:type="character" w:customStyle="1" w:styleId="ListLabel7">
    <w:name w:val="ListLabel 7"/>
    <w:qFormat/>
    <w:rsid w:val="00634DC9"/>
    <w:rPr>
      <w:rFonts w:cs="Courier New"/>
    </w:rPr>
  </w:style>
  <w:style w:type="character" w:customStyle="1" w:styleId="ListLabel8">
    <w:name w:val="ListLabel 8"/>
    <w:qFormat/>
    <w:rsid w:val="00634DC9"/>
    <w:rPr>
      <w:rFonts w:cs="Courier New"/>
    </w:rPr>
  </w:style>
  <w:style w:type="character" w:customStyle="1" w:styleId="ListLabel9">
    <w:name w:val="ListLabel 9"/>
    <w:qFormat/>
    <w:rsid w:val="00634DC9"/>
    <w:rPr>
      <w:rFonts w:cs="Courier New"/>
    </w:rPr>
  </w:style>
  <w:style w:type="character" w:customStyle="1" w:styleId="ListLabel10">
    <w:name w:val="ListLabel 10"/>
    <w:qFormat/>
    <w:rsid w:val="00634DC9"/>
    <w:rPr>
      <w:rFonts w:cs="Courier New"/>
    </w:rPr>
  </w:style>
  <w:style w:type="character" w:customStyle="1" w:styleId="ListLabel11">
    <w:name w:val="ListLabel 11"/>
    <w:qFormat/>
    <w:rsid w:val="00634DC9"/>
    <w:rPr>
      <w:rFonts w:cs="Courier New"/>
    </w:rPr>
  </w:style>
  <w:style w:type="character" w:customStyle="1" w:styleId="ListLabel12">
    <w:name w:val="ListLabel 12"/>
    <w:qFormat/>
    <w:rsid w:val="00634DC9"/>
    <w:rPr>
      <w:rFonts w:cs="Courier New"/>
    </w:rPr>
  </w:style>
  <w:style w:type="character" w:customStyle="1" w:styleId="ListLabel13">
    <w:name w:val="ListLabel 13"/>
    <w:qFormat/>
    <w:rsid w:val="00634DC9"/>
    <w:rPr>
      <w:rFonts w:cs="Courier New"/>
    </w:rPr>
  </w:style>
  <w:style w:type="character" w:customStyle="1" w:styleId="ListLabel14">
    <w:name w:val="ListLabel 14"/>
    <w:qFormat/>
    <w:rsid w:val="00634DC9"/>
    <w:rPr>
      <w:rFonts w:cs="Courier New"/>
    </w:rPr>
  </w:style>
  <w:style w:type="character" w:customStyle="1" w:styleId="ListLabel15">
    <w:name w:val="ListLabel 15"/>
    <w:qFormat/>
    <w:rsid w:val="00634DC9"/>
    <w:rPr>
      <w:rFonts w:cs="Courier New"/>
    </w:rPr>
  </w:style>
  <w:style w:type="character" w:customStyle="1" w:styleId="ListLabel16">
    <w:name w:val="ListLabel 16"/>
    <w:qFormat/>
    <w:rsid w:val="00634DC9"/>
    <w:rPr>
      <w:rFonts w:cs="Courier New"/>
    </w:rPr>
  </w:style>
  <w:style w:type="character" w:customStyle="1" w:styleId="ListLabel17">
    <w:name w:val="ListLabel 17"/>
    <w:qFormat/>
    <w:rsid w:val="00634DC9"/>
    <w:rPr>
      <w:rFonts w:cs="Courier New"/>
    </w:rPr>
  </w:style>
  <w:style w:type="character" w:customStyle="1" w:styleId="ListLabel18">
    <w:name w:val="ListLabel 18"/>
    <w:qFormat/>
    <w:rsid w:val="00634DC9"/>
    <w:rPr>
      <w:rFonts w:cs="Courier New"/>
    </w:rPr>
  </w:style>
  <w:style w:type="character" w:customStyle="1" w:styleId="ListLabel19">
    <w:name w:val="ListLabel 19"/>
    <w:qFormat/>
    <w:rsid w:val="00634DC9"/>
    <w:rPr>
      <w:rFonts w:cs="Courier New"/>
    </w:rPr>
  </w:style>
  <w:style w:type="character" w:customStyle="1" w:styleId="ListLabel20">
    <w:name w:val="ListLabel 20"/>
    <w:qFormat/>
    <w:rsid w:val="00634DC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34DC9"/>
    <w:rPr>
      <w:rFonts w:cs="Courier New"/>
    </w:rPr>
  </w:style>
  <w:style w:type="character" w:customStyle="1" w:styleId="ListLabel22">
    <w:name w:val="ListLabel 22"/>
    <w:qFormat/>
    <w:rsid w:val="00634DC9"/>
    <w:rPr>
      <w:rFonts w:cs="Wingdings"/>
    </w:rPr>
  </w:style>
  <w:style w:type="character" w:customStyle="1" w:styleId="ListLabel23">
    <w:name w:val="ListLabel 23"/>
    <w:qFormat/>
    <w:rsid w:val="00634DC9"/>
    <w:rPr>
      <w:rFonts w:cs="Symbol"/>
    </w:rPr>
  </w:style>
  <w:style w:type="character" w:customStyle="1" w:styleId="ListLabel24">
    <w:name w:val="ListLabel 24"/>
    <w:qFormat/>
    <w:rsid w:val="00634DC9"/>
    <w:rPr>
      <w:rFonts w:cs="Courier New"/>
    </w:rPr>
  </w:style>
  <w:style w:type="character" w:customStyle="1" w:styleId="ListLabel25">
    <w:name w:val="ListLabel 25"/>
    <w:qFormat/>
    <w:rsid w:val="00634DC9"/>
    <w:rPr>
      <w:rFonts w:cs="Wingdings"/>
    </w:rPr>
  </w:style>
  <w:style w:type="character" w:customStyle="1" w:styleId="ListLabel26">
    <w:name w:val="ListLabel 26"/>
    <w:qFormat/>
    <w:rsid w:val="00634DC9"/>
    <w:rPr>
      <w:rFonts w:cs="Symbol"/>
    </w:rPr>
  </w:style>
  <w:style w:type="character" w:customStyle="1" w:styleId="ListLabel27">
    <w:name w:val="ListLabel 27"/>
    <w:qFormat/>
    <w:rsid w:val="00634DC9"/>
    <w:rPr>
      <w:rFonts w:cs="Courier New"/>
    </w:rPr>
  </w:style>
  <w:style w:type="character" w:customStyle="1" w:styleId="ListLabel28">
    <w:name w:val="ListLabel 28"/>
    <w:qFormat/>
    <w:rsid w:val="00634DC9"/>
    <w:rPr>
      <w:rFonts w:cs="Wingdings"/>
    </w:rPr>
  </w:style>
  <w:style w:type="character" w:customStyle="1" w:styleId="ListLabel29">
    <w:name w:val="ListLabel 29"/>
    <w:qFormat/>
    <w:rsid w:val="00634DC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34DC9"/>
    <w:rPr>
      <w:rFonts w:cs="Courier New"/>
    </w:rPr>
  </w:style>
  <w:style w:type="character" w:customStyle="1" w:styleId="ListLabel31">
    <w:name w:val="ListLabel 31"/>
    <w:qFormat/>
    <w:rsid w:val="00634DC9"/>
    <w:rPr>
      <w:rFonts w:cs="Wingdings"/>
    </w:rPr>
  </w:style>
  <w:style w:type="character" w:customStyle="1" w:styleId="ListLabel32">
    <w:name w:val="ListLabel 32"/>
    <w:qFormat/>
    <w:rsid w:val="00634DC9"/>
    <w:rPr>
      <w:rFonts w:cs="Symbol"/>
    </w:rPr>
  </w:style>
  <w:style w:type="character" w:customStyle="1" w:styleId="ListLabel33">
    <w:name w:val="ListLabel 33"/>
    <w:qFormat/>
    <w:rsid w:val="00634DC9"/>
    <w:rPr>
      <w:rFonts w:cs="Courier New"/>
    </w:rPr>
  </w:style>
  <w:style w:type="character" w:customStyle="1" w:styleId="ListLabel34">
    <w:name w:val="ListLabel 34"/>
    <w:qFormat/>
    <w:rsid w:val="00634DC9"/>
    <w:rPr>
      <w:rFonts w:cs="Wingdings"/>
    </w:rPr>
  </w:style>
  <w:style w:type="character" w:customStyle="1" w:styleId="ListLabel35">
    <w:name w:val="ListLabel 35"/>
    <w:qFormat/>
    <w:rsid w:val="00634DC9"/>
    <w:rPr>
      <w:rFonts w:cs="Symbol"/>
    </w:rPr>
  </w:style>
  <w:style w:type="character" w:customStyle="1" w:styleId="ListLabel36">
    <w:name w:val="ListLabel 36"/>
    <w:qFormat/>
    <w:rsid w:val="00634DC9"/>
    <w:rPr>
      <w:rFonts w:cs="Courier New"/>
    </w:rPr>
  </w:style>
  <w:style w:type="character" w:customStyle="1" w:styleId="ListLabel37">
    <w:name w:val="ListLabel 37"/>
    <w:qFormat/>
    <w:rsid w:val="00634DC9"/>
    <w:rPr>
      <w:rFonts w:cs="Wingdings"/>
    </w:rPr>
  </w:style>
  <w:style w:type="character" w:customStyle="1" w:styleId="ListLabel38">
    <w:name w:val="ListLabel 38"/>
    <w:qFormat/>
    <w:rsid w:val="00634DC9"/>
    <w:rPr>
      <w:rFonts w:cs="Symbol"/>
      <w:sz w:val="28"/>
    </w:rPr>
  </w:style>
  <w:style w:type="character" w:customStyle="1" w:styleId="ListLabel39">
    <w:name w:val="ListLabel 39"/>
    <w:qFormat/>
    <w:rsid w:val="00634DC9"/>
    <w:rPr>
      <w:rFonts w:cs="Courier New"/>
    </w:rPr>
  </w:style>
  <w:style w:type="character" w:customStyle="1" w:styleId="ListLabel40">
    <w:name w:val="ListLabel 40"/>
    <w:qFormat/>
    <w:rsid w:val="00634DC9"/>
    <w:rPr>
      <w:rFonts w:cs="Wingdings"/>
    </w:rPr>
  </w:style>
  <w:style w:type="character" w:customStyle="1" w:styleId="ListLabel41">
    <w:name w:val="ListLabel 41"/>
    <w:qFormat/>
    <w:rsid w:val="00634DC9"/>
    <w:rPr>
      <w:rFonts w:cs="Symbol"/>
    </w:rPr>
  </w:style>
  <w:style w:type="character" w:customStyle="1" w:styleId="ListLabel42">
    <w:name w:val="ListLabel 42"/>
    <w:qFormat/>
    <w:rsid w:val="00634DC9"/>
    <w:rPr>
      <w:rFonts w:cs="Courier New"/>
    </w:rPr>
  </w:style>
  <w:style w:type="character" w:customStyle="1" w:styleId="ListLabel43">
    <w:name w:val="ListLabel 43"/>
    <w:qFormat/>
    <w:rsid w:val="00634DC9"/>
    <w:rPr>
      <w:rFonts w:cs="Wingdings"/>
    </w:rPr>
  </w:style>
  <w:style w:type="character" w:customStyle="1" w:styleId="ListLabel44">
    <w:name w:val="ListLabel 44"/>
    <w:qFormat/>
    <w:rsid w:val="00634DC9"/>
    <w:rPr>
      <w:rFonts w:cs="Symbol"/>
    </w:rPr>
  </w:style>
  <w:style w:type="character" w:customStyle="1" w:styleId="ListLabel45">
    <w:name w:val="ListLabel 45"/>
    <w:qFormat/>
    <w:rsid w:val="00634DC9"/>
    <w:rPr>
      <w:rFonts w:cs="Courier New"/>
    </w:rPr>
  </w:style>
  <w:style w:type="character" w:customStyle="1" w:styleId="ListLabel46">
    <w:name w:val="ListLabel 46"/>
    <w:qFormat/>
    <w:rsid w:val="00634DC9"/>
    <w:rPr>
      <w:rFonts w:cs="Wingdings"/>
    </w:rPr>
  </w:style>
  <w:style w:type="character" w:customStyle="1" w:styleId="ListLabel47">
    <w:name w:val="ListLabel 47"/>
    <w:qFormat/>
    <w:rsid w:val="00634DC9"/>
    <w:rPr>
      <w:rFonts w:cs="Symbol"/>
      <w:sz w:val="20"/>
    </w:rPr>
  </w:style>
  <w:style w:type="character" w:customStyle="1" w:styleId="ListLabel48">
    <w:name w:val="ListLabel 48"/>
    <w:qFormat/>
    <w:rsid w:val="00634DC9"/>
    <w:rPr>
      <w:rFonts w:cs="Courier New"/>
    </w:rPr>
  </w:style>
  <w:style w:type="character" w:customStyle="1" w:styleId="ListLabel49">
    <w:name w:val="ListLabel 49"/>
    <w:qFormat/>
    <w:rsid w:val="00634DC9"/>
    <w:rPr>
      <w:rFonts w:cs="Wingdings"/>
    </w:rPr>
  </w:style>
  <w:style w:type="character" w:customStyle="1" w:styleId="ListLabel50">
    <w:name w:val="ListLabel 50"/>
    <w:qFormat/>
    <w:rsid w:val="00634DC9"/>
    <w:rPr>
      <w:rFonts w:cs="Symbol"/>
    </w:rPr>
  </w:style>
  <w:style w:type="character" w:customStyle="1" w:styleId="ListLabel51">
    <w:name w:val="ListLabel 51"/>
    <w:qFormat/>
    <w:rsid w:val="00634DC9"/>
    <w:rPr>
      <w:rFonts w:cs="Courier New"/>
    </w:rPr>
  </w:style>
  <w:style w:type="character" w:customStyle="1" w:styleId="ListLabel52">
    <w:name w:val="ListLabel 52"/>
    <w:qFormat/>
    <w:rsid w:val="00634DC9"/>
    <w:rPr>
      <w:rFonts w:cs="Wingdings"/>
    </w:rPr>
  </w:style>
  <w:style w:type="character" w:customStyle="1" w:styleId="ListLabel53">
    <w:name w:val="ListLabel 53"/>
    <w:qFormat/>
    <w:rsid w:val="00634DC9"/>
    <w:rPr>
      <w:rFonts w:cs="Symbol"/>
    </w:rPr>
  </w:style>
  <w:style w:type="character" w:customStyle="1" w:styleId="ListLabel54">
    <w:name w:val="ListLabel 54"/>
    <w:qFormat/>
    <w:rsid w:val="00634DC9"/>
    <w:rPr>
      <w:rFonts w:cs="Courier New"/>
    </w:rPr>
  </w:style>
  <w:style w:type="character" w:customStyle="1" w:styleId="ListLabel55">
    <w:name w:val="ListLabel 55"/>
    <w:qFormat/>
    <w:rsid w:val="00634DC9"/>
    <w:rPr>
      <w:rFonts w:cs="Wingdings"/>
    </w:rPr>
  </w:style>
  <w:style w:type="character" w:customStyle="1" w:styleId="ListLabel56">
    <w:name w:val="ListLabel 56"/>
    <w:qFormat/>
    <w:rsid w:val="00634DC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34DC9"/>
    <w:rPr>
      <w:rFonts w:cs="Courier New"/>
    </w:rPr>
  </w:style>
  <w:style w:type="character" w:customStyle="1" w:styleId="ListLabel58">
    <w:name w:val="ListLabel 58"/>
    <w:qFormat/>
    <w:rsid w:val="00634DC9"/>
    <w:rPr>
      <w:rFonts w:cs="Wingdings"/>
    </w:rPr>
  </w:style>
  <w:style w:type="character" w:customStyle="1" w:styleId="ListLabel59">
    <w:name w:val="ListLabel 59"/>
    <w:qFormat/>
    <w:rsid w:val="00634DC9"/>
    <w:rPr>
      <w:rFonts w:cs="Symbol"/>
    </w:rPr>
  </w:style>
  <w:style w:type="character" w:customStyle="1" w:styleId="ListLabel60">
    <w:name w:val="ListLabel 60"/>
    <w:qFormat/>
    <w:rsid w:val="00634DC9"/>
    <w:rPr>
      <w:rFonts w:cs="Courier New"/>
    </w:rPr>
  </w:style>
  <w:style w:type="character" w:customStyle="1" w:styleId="ListLabel61">
    <w:name w:val="ListLabel 61"/>
    <w:qFormat/>
    <w:rsid w:val="00634DC9"/>
    <w:rPr>
      <w:rFonts w:cs="Wingdings"/>
    </w:rPr>
  </w:style>
  <w:style w:type="character" w:customStyle="1" w:styleId="ListLabel62">
    <w:name w:val="ListLabel 62"/>
    <w:qFormat/>
    <w:rsid w:val="00634DC9"/>
    <w:rPr>
      <w:rFonts w:cs="Symbol"/>
    </w:rPr>
  </w:style>
  <w:style w:type="character" w:customStyle="1" w:styleId="ListLabel63">
    <w:name w:val="ListLabel 63"/>
    <w:qFormat/>
    <w:rsid w:val="00634DC9"/>
    <w:rPr>
      <w:rFonts w:cs="Courier New"/>
    </w:rPr>
  </w:style>
  <w:style w:type="character" w:customStyle="1" w:styleId="ListLabel64">
    <w:name w:val="ListLabel 64"/>
    <w:qFormat/>
    <w:rsid w:val="00634DC9"/>
    <w:rPr>
      <w:rFonts w:cs="Wingdings"/>
    </w:rPr>
  </w:style>
  <w:style w:type="character" w:customStyle="1" w:styleId="CharAttribute484">
    <w:name w:val="CharAttribute484"/>
    <w:qFormat/>
    <w:rsid w:val="00634DC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34DC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34DC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34DC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34DC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34DC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34DC9"/>
    <w:rPr>
      <w:sz w:val="28"/>
      <w:szCs w:val="28"/>
    </w:rPr>
  </w:style>
  <w:style w:type="character" w:customStyle="1" w:styleId="ListLabel66">
    <w:name w:val="ListLabel 66"/>
    <w:qFormat/>
    <w:rsid w:val="00634DC9"/>
    <w:rPr>
      <w:sz w:val="28"/>
      <w:szCs w:val="28"/>
    </w:rPr>
  </w:style>
  <w:style w:type="character" w:customStyle="1" w:styleId="aff4">
    <w:name w:val="Символ нумерации"/>
    <w:qFormat/>
    <w:rsid w:val="00634DC9"/>
  </w:style>
  <w:style w:type="character" w:customStyle="1" w:styleId="ListLabel67">
    <w:name w:val="ListLabel 67"/>
    <w:qFormat/>
    <w:rsid w:val="00634DC9"/>
    <w:rPr>
      <w:sz w:val="28"/>
      <w:szCs w:val="28"/>
    </w:rPr>
  </w:style>
  <w:style w:type="character" w:customStyle="1" w:styleId="ListLabel68">
    <w:name w:val="ListLabel 68"/>
    <w:qFormat/>
    <w:rsid w:val="00634DC9"/>
    <w:rPr>
      <w:sz w:val="28"/>
      <w:szCs w:val="28"/>
    </w:rPr>
  </w:style>
  <w:style w:type="character" w:customStyle="1" w:styleId="ListLabel69">
    <w:name w:val="ListLabel 69"/>
    <w:qFormat/>
    <w:rsid w:val="00634DC9"/>
    <w:rPr>
      <w:sz w:val="28"/>
      <w:szCs w:val="28"/>
    </w:rPr>
  </w:style>
  <w:style w:type="character" w:customStyle="1" w:styleId="ListLabel70">
    <w:name w:val="ListLabel 70"/>
    <w:qFormat/>
    <w:rsid w:val="00634DC9"/>
    <w:rPr>
      <w:sz w:val="28"/>
      <w:szCs w:val="28"/>
    </w:rPr>
  </w:style>
  <w:style w:type="character" w:customStyle="1" w:styleId="ListLabel71">
    <w:name w:val="ListLabel 71"/>
    <w:qFormat/>
    <w:rsid w:val="00634DC9"/>
    <w:rPr>
      <w:sz w:val="28"/>
      <w:szCs w:val="28"/>
    </w:rPr>
  </w:style>
  <w:style w:type="character" w:customStyle="1" w:styleId="ListLabel72">
    <w:name w:val="ListLabel 72"/>
    <w:qFormat/>
    <w:rsid w:val="00634DC9"/>
    <w:rPr>
      <w:sz w:val="28"/>
      <w:szCs w:val="28"/>
    </w:rPr>
  </w:style>
  <w:style w:type="character" w:customStyle="1" w:styleId="ListLabel73">
    <w:name w:val="ListLabel 73"/>
    <w:qFormat/>
    <w:rsid w:val="00634DC9"/>
    <w:rPr>
      <w:sz w:val="28"/>
      <w:szCs w:val="28"/>
    </w:rPr>
  </w:style>
  <w:style w:type="character" w:customStyle="1" w:styleId="ListLabel74">
    <w:name w:val="ListLabel 74"/>
    <w:qFormat/>
    <w:rsid w:val="00634DC9"/>
    <w:rPr>
      <w:sz w:val="28"/>
      <w:szCs w:val="28"/>
    </w:rPr>
  </w:style>
  <w:style w:type="character" w:customStyle="1" w:styleId="ListLabel75">
    <w:name w:val="ListLabel 75"/>
    <w:qFormat/>
    <w:rsid w:val="00634DC9"/>
    <w:rPr>
      <w:sz w:val="28"/>
      <w:szCs w:val="28"/>
    </w:rPr>
  </w:style>
  <w:style w:type="paragraph" w:styleId="aff5">
    <w:name w:val="List Paragraph"/>
    <w:basedOn w:val="a"/>
    <w:qFormat/>
    <w:rsid w:val="00634DC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34DC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34DC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34DC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34DC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34DC9"/>
    <w:rPr>
      <w:i/>
      <w:iCs/>
    </w:rPr>
  </w:style>
  <w:style w:type="paragraph" w:customStyle="1" w:styleId="aff9">
    <w:name w:val="Нормальный (таблица)"/>
    <w:basedOn w:val="a"/>
    <w:qFormat/>
    <w:rsid w:val="00634DC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34DC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34DC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34DC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34DC9"/>
  </w:style>
  <w:style w:type="paragraph" w:customStyle="1" w:styleId="affe">
    <w:name w:val="Заголовок таблицы"/>
    <w:basedOn w:val="affd"/>
    <w:qFormat/>
    <w:rsid w:val="00634DC9"/>
    <w:pPr>
      <w:jc w:val="center"/>
    </w:pPr>
    <w:rPr>
      <w:b/>
      <w:bCs/>
    </w:rPr>
  </w:style>
  <w:style w:type="paragraph" w:customStyle="1" w:styleId="Standard">
    <w:name w:val="Standard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34DC9"/>
    <w:pPr>
      <w:spacing w:after="140" w:line="276" w:lineRule="auto"/>
    </w:pPr>
  </w:style>
  <w:style w:type="paragraph" w:customStyle="1" w:styleId="1a">
    <w:name w:val="Обычный1"/>
    <w:qFormat/>
    <w:rsid w:val="00634DC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34D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34DC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34DC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34DC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34DC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634DC9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BA3CC8"/>
  </w:style>
  <w:style w:type="character" w:styleId="afff">
    <w:name w:val="Strong"/>
    <w:basedOn w:val="a0"/>
    <w:qFormat/>
    <w:rsid w:val="00052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7FA84-9A77-479E-94C4-8DE60C47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22</Pages>
  <Words>7168</Words>
  <Characters>40863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Пользователь</cp:lastModifiedBy>
  <cp:revision>45</cp:revision>
  <cp:lastPrinted>2022-06-01T08:04:00Z</cp:lastPrinted>
  <dcterms:created xsi:type="dcterms:W3CDTF">2022-04-14T20:58:00Z</dcterms:created>
  <dcterms:modified xsi:type="dcterms:W3CDTF">2025-05-16T12:11:00Z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